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D086CF" w14:textId="00884882" w:rsidR="00913869" w:rsidRPr="00316CC4" w:rsidRDefault="0096484E" w:rsidP="000001DC">
      <w:pPr>
        <w:spacing w:after="0" w:line="240" w:lineRule="auto"/>
        <w:jc w:val="center"/>
        <w:rPr>
          <w:b/>
          <w:sz w:val="20"/>
          <w:szCs w:val="20"/>
        </w:rPr>
      </w:pPr>
      <w:r w:rsidRPr="00316CC4">
        <w:rPr>
          <w:b/>
          <w:sz w:val="20"/>
          <w:szCs w:val="20"/>
        </w:rPr>
        <w:t>3</w:t>
      </w:r>
      <w:r w:rsidR="008251D7" w:rsidRPr="00316CC4">
        <w:rPr>
          <w:b/>
          <w:sz w:val="20"/>
          <w:szCs w:val="20"/>
        </w:rPr>
        <w:t xml:space="preserve">. feladatlap: </w:t>
      </w:r>
      <w:r w:rsidR="00C33DED" w:rsidRPr="00316CC4">
        <w:rPr>
          <w:b/>
          <w:sz w:val="20"/>
          <w:szCs w:val="20"/>
        </w:rPr>
        <w:t>O</w:t>
      </w:r>
      <w:r w:rsidRPr="00316CC4">
        <w:rPr>
          <w:b/>
          <w:sz w:val="20"/>
          <w:szCs w:val="20"/>
        </w:rPr>
        <w:t>ldás</w:t>
      </w:r>
      <w:r w:rsidR="00C33DED" w:rsidRPr="00316CC4">
        <w:rPr>
          <w:b/>
          <w:sz w:val="20"/>
          <w:szCs w:val="20"/>
        </w:rPr>
        <w:t xml:space="preserve"> és kötés</w:t>
      </w:r>
    </w:p>
    <w:p w14:paraId="22B55EEB" w14:textId="77777777" w:rsidR="008251D7" w:rsidRPr="00316CC4" w:rsidRDefault="008251D7" w:rsidP="008251D7">
      <w:pPr>
        <w:spacing w:after="0" w:line="240" w:lineRule="auto"/>
        <w:jc w:val="center"/>
        <w:rPr>
          <w:b/>
          <w:sz w:val="20"/>
          <w:szCs w:val="20"/>
        </w:rPr>
      </w:pPr>
    </w:p>
    <w:p w14:paraId="0A38E366" w14:textId="43786DC3" w:rsidR="008D7837" w:rsidRPr="00316CC4" w:rsidRDefault="008D7837" w:rsidP="008251D7">
      <w:pPr>
        <w:spacing w:after="0" w:line="240" w:lineRule="auto"/>
        <w:jc w:val="center"/>
        <w:rPr>
          <w:b/>
          <w:sz w:val="20"/>
          <w:szCs w:val="20"/>
        </w:rPr>
      </w:pPr>
      <w:r w:rsidRPr="00316CC4">
        <w:rPr>
          <w:b/>
          <w:sz w:val="20"/>
          <w:szCs w:val="20"/>
        </w:rPr>
        <w:t>Módszertani útmutató</w:t>
      </w:r>
    </w:p>
    <w:p w14:paraId="7E17A408" w14:textId="77777777" w:rsidR="008D7837" w:rsidRPr="00316CC4" w:rsidRDefault="008D7837" w:rsidP="008251D7">
      <w:pPr>
        <w:spacing w:after="0" w:line="240" w:lineRule="auto"/>
        <w:jc w:val="center"/>
        <w:rPr>
          <w:b/>
          <w:sz w:val="20"/>
          <w:szCs w:val="20"/>
        </w:rPr>
      </w:pPr>
    </w:p>
    <w:p w14:paraId="13193CFF" w14:textId="2CFC8D8A" w:rsidR="009C3654" w:rsidRPr="00316CC4" w:rsidRDefault="009C3654" w:rsidP="0028708B">
      <w:pPr>
        <w:spacing w:after="0" w:line="240" w:lineRule="auto"/>
        <w:jc w:val="both"/>
        <w:rPr>
          <w:sz w:val="20"/>
          <w:szCs w:val="20"/>
        </w:rPr>
      </w:pPr>
      <w:r w:rsidRPr="00316CC4">
        <w:rPr>
          <w:b/>
          <w:sz w:val="20"/>
          <w:szCs w:val="20"/>
        </w:rPr>
        <w:t>1. Téma:</w:t>
      </w:r>
      <w:r w:rsidRPr="00316CC4">
        <w:rPr>
          <w:sz w:val="20"/>
          <w:szCs w:val="20"/>
        </w:rPr>
        <w:t xml:space="preserve"> Az </w:t>
      </w:r>
      <w:r w:rsidR="0096484E" w:rsidRPr="00316CC4">
        <w:rPr>
          <w:sz w:val="20"/>
          <w:szCs w:val="20"/>
        </w:rPr>
        <w:t>oldódás, az oldatok</w:t>
      </w:r>
    </w:p>
    <w:p w14:paraId="14714679" w14:textId="77777777" w:rsidR="008251D7" w:rsidRPr="00316CC4" w:rsidRDefault="008251D7" w:rsidP="0028708B">
      <w:pPr>
        <w:spacing w:after="0" w:line="240" w:lineRule="auto"/>
        <w:jc w:val="both"/>
        <w:rPr>
          <w:sz w:val="20"/>
          <w:szCs w:val="20"/>
        </w:rPr>
      </w:pPr>
    </w:p>
    <w:p w14:paraId="3824E329" w14:textId="7520C16D" w:rsidR="009C3654" w:rsidRPr="00316CC4" w:rsidRDefault="009C3654" w:rsidP="0028708B">
      <w:pPr>
        <w:spacing w:after="0" w:line="240" w:lineRule="auto"/>
        <w:jc w:val="both"/>
        <w:rPr>
          <w:sz w:val="20"/>
          <w:szCs w:val="20"/>
        </w:rPr>
      </w:pPr>
      <w:r w:rsidRPr="00316CC4">
        <w:rPr>
          <w:b/>
          <w:sz w:val="20"/>
          <w:szCs w:val="20"/>
        </w:rPr>
        <w:t xml:space="preserve">2. </w:t>
      </w:r>
      <w:r w:rsidR="003A1383" w:rsidRPr="00316CC4">
        <w:rPr>
          <w:b/>
          <w:sz w:val="20"/>
          <w:szCs w:val="20"/>
        </w:rPr>
        <w:t>Felhasználás</w:t>
      </w:r>
      <w:r w:rsidRPr="00316CC4">
        <w:rPr>
          <w:b/>
          <w:sz w:val="20"/>
          <w:szCs w:val="20"/>
        </w:rPr>
        <w:t>:</w:t>
      </w:r>
      <w:r w:rsidRPr="00316CC4">
        <w:rPr>
          <w:sz w:val="20"/>
          <w:szCs w:val="20"/>
        </w:rPr>
        <w:t xml:space="preserve"> 7. osztály</w:t>
      </w:r>
      <w:r w:rsidR="003A1383" w:rsidRPr="00316CC4">
        <w:rPr>
          <w:sz w:val="20"/>
          <w:szCs w:val="20"/>
        </w:rPr>
        <w:t>, 45 perces tanóra</w:t>
      </w:r>
    </w:p>
    <w:p w14:paraId="5A2F1682" w14:textId="77777777" w:rsidR="008251D7" w:rsidRPr="00316CC4" w:rsidRDefault="008251D7" w:rsidP="0028708B">
      <w:pPr>
        <w:spacing w:after="0" w:line="240" w:lineRule="auto"/>
        <w:jc w:val="both"/>
        <w:rPr>
          <w:sz w:val="20"/>
          <w:szCs w:val="20"/>
        </w:rPr>
      </w:pPr>
    </w:p>
    <w:p w14:paraId="2A55B19F" w14:textId="653E46C9" w:rsidR="00913869" w:rsidRPr="00316CC4" w:rsidRDefault="009C3654" w:rsidP="0028708B">
      <w:pPr>
        <w:spacing w:after="0" w:line="240" w:lineRule="auto"/>
        <w:jc w:val="both"/>
        <w:rPr>
          <w:b/>
          <w:sz w:val="20"/>
          <w:szCs w:val="20"/>
        </w:rPr>
      </w:pPr>
      <w:r w:rsidRPr="00316CC4">
        <w:rPr>
          <w:b/>
          <w:sz w:val="20"/>
          <w:szCs w:val="20"/>
        </w:rPr>
        <w:t>3. Szükséges előzetes ismeretek:</w:t>
      </w:r>
    </w:p>
    <w:p w14:paraId="2BE3A58D" w14:textId="680A17CC" w:rsidR="009C3654" w:rsidRPr="00316CC4" w:rsidRDefault="0096484E" w:rsidP="0036446F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sz w:val="20"/>
          <w:szCs w:val="20"/>
        </w:rPr>
      </w:pPr>
      <w:r w:rsidRPr="00316CC4">
        <w:rPr>
          <w:sz w:val="20"/>
          <w:szCs w:val="20"/>
        </w:rPr>
        <w:t>Az anyag</w:t>
      </w:r>
      <w:r w:rsidR="0019130C" w:rsidRPr="00316CC4">
        <w:rPr>
          <w:sz w:val="20"/>
          <w:szCs w:val="20"/>
        </w:rPr>
        <w:t>ok</w:t>
      </w:r>
      <w:r w:rsidRPr="00316CC4">
        <w:rPr>
          <w:sz w:val="20"/>
          <w:szCs w:val="20"/>
        </w:rPr>
        <w:t xml:space="preserve"> részecske</w:t>
      </w:r>
      <w:r w:rsidR="0019130C" w:rsidRPr="00316CC4">
        <w:rPr>
          <w:sz w:val="20"/>
          <w:szCs w:val="20"/>
        </w:rPr>
        <w:t>modellje</w:t>
      </w:r>
      <w:r w:rsidR="00BF6899">
        <w:rPr>
          <w:sz w:val="20"/>
          <w:szCs w:val="20"/>
        </w:rPr>
        <w:t>.</w:t>
      </w:r>
    </w:p>
    <w:p w14:paraId="20EF7934" w14:textId="663FDAF4" w:rsidR="009C3654" w:rsidRPr="00316CC4" w:rsidRDefault="0019130C" w:rsidP="0036446F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b/>
          <w:sz w:val="20"/>
          <w:szCs w:val="20"/>
        </w:rPr>
      </w:pPr>
      <w:r w:rsidRPr="00316CC4">
        <w:rPr>
          <w:sz w:val="20"/>
          <w:szCs w:val="20"/>
        </w:rPr>
        <w:t>A halmazállapotok</w:t>
      </w:r>
      <w:r w:rsidR="00BF6899">
        <w:rPr>
          <w:sz w:val="20"/>
          <w:szCs w:val="20"/>
        </w:rPr>
        <w:t>.</w:t>
      </w:r>
    </w:p>
    <w:p w14:paraId="306DEFED" w14:textId="3ABFA76B" w:rsidR="00E05EE6" w:rsidRPr="00316CC4" w:rsidRDefault="00E05EE6" w:rsidP="0036446F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sz w:val="20"/>
          <w:szCs w:val="20"/>
        </w:rPr>
      </w:pPr>
      <w:r w:rsidRPr="00316CC4">
        <w:rPr>
          <w:sz w:val="20"/>
          <w:szCs w:val="20"/>
        </w:rPr>
        <w:t>A fizikai és a kémiai változások</w:t>
      </w:r>
      <w:r w:rsidR="00BF6899">
        <w:rPr>
          <w:sz w:val="20"/>
          <w:szCs w:val="20"/>
        </w:rPr>
        <w:t>.</w:t>
      </w:r>
    </w:p>
    <w:p w14:paraId="34F15DEA" w14:textId="65869979" w:rsidR="00E05EE6" w:rsidRPr="00316CC4" w:rsidRDefault="00E05EE6" w:rsidP="0036446F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b/>
          <w:sz w:val="20"/>
          <w:szCs w:val="20"/>
        </w:rPr>
      </w:pPr>
      <w:r w:rsidRPr="00316CC4">
        <w:rPr>
          <w:sz w:val="20"/>
          <w:szCs w:val="20"/>
        </w:rPr>
        <w:t>Hőfejlődéssel járó és hőelnyeléssel járó folyamatok</w:t>
      </w:r>
      <w:r w:rsidR="00BF6899">
        <w:rPr>
          <w:sz w:val="20"/>
          <w:szCs w:val="20"/>
        </w:rPr>
        <w:t>.</w:t>
      </w:r>
    </w:p>
    <w:p w14:paraId="5CC5F668" w14:textId="77BA9C7B" w:rsidR="008233EE" w:rsidRPr="00316CC4" w:rsidRDefault="008233EE" w:rsidP="0036446F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b/>
          <w:sz w:val="20"/>
          <w:szCs w:val="20"/>
        </w:rPr>
      </w:pPr>
      <w:r w:rsidRPr="00316CC4">
        <w:rPr>
          <w:sz w:val="20"/>
          <w:szCs w:val="20"/>
        </w:rPr>
        <w:t>A</w:t>
      </w:r>
      <w:r w:rsidR="00E05EE6" w:rsidRPr="00316CC4">
        <w:rPr>
          <w:sz w:val="20"/>
          <w:szCs w:val="20"/>
        </w:rPr>
        <w:t xml:space="preserve">z oldat </w:t>
      </w:r>
      <w:r w:rsidRPr="00316CC4">
        <w:rPr>
          <w:sz w:val="20"/>
          <w:szCs w:val="20"/>
        </w:rPr>
        <w:t>fogalma</w:t>
      </w:r>
      <w:r w:rsidR="00BF6899">
        <w:rPr>
          <w:sz w:val="20"/>
          <w:szCs w:val="20"/>
        </w:rPr>
        <w:t>.</w:t>
      </w:r>
    </w:p>
    <w:p w14:paraId="5B7F5D68" w14:textId="77777777" w:rsidR="008251D7" w:rsidRPr="00316CC4" w:rsidRDefault="008251D7" w:rsidP="0028708B">
      <w:pPr>
        <w:spacing w:after="0" w:line="240" w:lineRule="auto"/>
        <w:jc w:val="both"/>
        <w:rPr>
          <w:b/>
          <w:sz w:val="20"/>
          <w:szCs w:val="20"/>
        </w:rPr>
      </w:pPr>
    </w:p>
    <w:p w14:paraId="139CC369" w14:textId="60000C0F" w:rsidR="009C3654" w:rsidRPr="00316CC4" w:rsidRDefault="00EF10B3" w:rsidP="0028708B">
      <w:pPr>
        <w:spacing w:after="0" w:line="240" w:lineRule="auto"/>
        <w:jc w:val="both"/>
        <w:rPr>
          <w:b/>
          <w:sz w:val="20"/>
          <w:szCs w:val="20"/>
        </w:rPr>
      </w:pPr>
      <w:r w:rsidRPr="00316CC4">
        <w:rPr>
          <w:b/>
          <w:sz w:val="20"/>
          <w:szCs w:val="20"/>
        </w:rPr>
        <w:t>4. Célok:</w:t>
      </w:r>
    </w:p>
    <w:p w14:paraId="23FB4B04" w14:textId="63CBEE64" w:rsidR="00E125D1" w:rsidRPr="00316CC4" w:rsidRDefault="00E125D1" w:rsidP="0036446F">
      <w:pPr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 w:rsidRPr="00316CC4">
        <w:rPr>
          <w:sz w:val="20"/>
          <w:szCs w:val="20"/>
        </w:rPr>
        <w:t xml:space="preserve">Az oldat fogalmának </w:t>
      </w:r>
      <w:r w:rsidR="00FC691C" w:rsidRPr="00316CC4">
        <w:rPr>
          <w:sz w:val="20"/>
          <w:szCs w:val="20"/>
        </w:rPr>
        <w:t>ismétlése</w:t>
      </w:r>
      <w:r w:rsidR="00E05EE6" w:rsidRPr="00316CC4">
        <w:rPr>
          <w:sz w:val="20"/>
          <w:szCs w:val="20"/>
        </w:rPr>
        <w:t>, az oldószer, az oldott anyag fogalmának bevezetése/ismétlése.</w:t>
      </w:r>
    </w:p>
    <w:p w14:paraId="183BD050" w14:textId="77777777" w:rsidR="00E05EE6" w:rsidRPr="00316CC4" w:rsidRDefault="00E05EE6" w:rsidP="0036446F">
      <w:pPr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 w:rsidRPr="00316CC4">
        <w:rPr>
          <w:sz w:val="20"/>
          <w:szCs w:val="20"/>
        </w:rPr>
        <w:t xml:space="preserve">Az </w:t>
      </w:r>
      <w:proofErr w:type="gramStart"/>
      <w:r w:rsidRPr="00316CC4">
        <w:rPr>
          <w:sz w:val="20"/>
          <w:szCs w:val="20"/>
        </w:rPr>
        <w:t>oldódás</w:t>
      </w:r>
      <w:proofErr w:type="gramEnd"/>
      <w:r w:rsidRPr="00316CC4">
        <w:rPr>
          <w:sz w:val="20"/>
          <w:szCs w:val="20"/>
        </w:rPr>
        <w:t xml:space="preserve"> mint fizikai változás értelmezése.</w:t>
      </w:r>
    </w:p>
    <w:p w14:paraId="73A6814A" w14:textId="7EC52886" w:rsidR="008233EE" w:rsidRPr="00316CC4" w:rsidRDefault="00E05EE6" w:rsidP="0036446F">
      <w:pPr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 w:rsidRPr="00316CC4">
        <w:rPr>
          <w:sz w:val="20"/>
          <w:szCs w:val="20"/>
        </w:rPr>
        <w:t>A „h</w:t>
      </w:r>
      <w:r w:rsidR="008233EE" w:rsidRPr="00316CC4">
        <w:rPr>
          <w:sz w:val="20"/>
          <w:szCs w:val="20"/>
        </w:rPr>
        <w:t>asonló a hasonlóban oldódik jól” elv megismerése/értelmezése.</w:t>
      </w:r>
    </w:p>
    <w:p w14:paraId="68C5F7C6" w14:textId="09DC6314" w:rsidR="009B7D90" w:rsidRPr="00316CC4" w:rsidRDefault="00E05EE6" w:rsidP="0036446F">
      <w:pPr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 w:rsidRPr="00316CC4">
        <w:rPr>
          <w:sz w:val="20"/>
          <w:szCs w:val="20"/>
        </w:rPr>
        <w:t xml:space="preserve">Különféle anyagok oldódásának vizsgálata és a </w:t>
      </w:r>
      <w:r w:rsidR="009B7D90" w:rsidRPr="00316CC4">
        <w:rPr>
          <w:sz w:val="20"/>
          <w:szCs w:val="20"/>
        </w:rPr>
        <w:t xml:space="preserve">kísérleti tapasztalatok </w:t>
      </w:r>
      <w:r w:rsidR="00E125D1" w:rsidRPr="00316CC4">
        <w:rPr>
          <w:sz w:val="20"/>
          <w:szCs w:val="20"/>
        </w:rPr>
        <w:t>magyarázata</w:t>
      </w:r>
      <w:r w:rsidR="009B7D90" w:rsidRPr="00316CC4">
        <w:rPr>
          <w:sz w:val="20"/>
          <w:szCs w:val="20"/>
        </w:rPr>
        <w:t xml:space="preserve"> a részecskemodell</w:t>
      </w:r>
      <w:r w:rsidR="009F4CD7" w:rsidRPr="00316CC4">
        <w:rPr>
          <w:sz w:val="20"/>
          <w:szCs w:val="20"/>
        </w:rPr>
        <w:t>, valamint</w:t>
      </w:r>
      <w:r w:rsidR="00E125D1" w:rsidRPr="00316CC4">
        <w:rPr>
          <w:sz w:val="20"/>
          <w:szCs w:val="20"/>
        </w:rPr>
        <w:t xml:space="preserve"> a részecskék közötti kölcsönhatások</w:t>
      </w:r>
      <w:r w:rsidR="00481C6D" w:rsidRPr="00316CC4">
        <w:rPr>
          <w:sz w:val="20"/>
          <w:szCs w:val="20"/>
        </w:rPr>
        <w:t xml:space="preserve"> (kötések)</w:t>
      </w:r>
      <w:r w:rsidR="00E125D1" w:rsidRPr="00316CC4">
        <w:rPr>
          <w:sz w:val="20"/>
          <w:szCs w:val="20"/>
        </w:rPr>
        <w:t xml:space="preserve"> </w:t>
      </w:r>
      <w:r w:rsidR="009B7D90" w:rsidRPr="00316CC4">
        <w:rPr>
          <w:sz w:val="20"/>
          <w:szCs w:val="20"/>
        </w:rPr>
        <w:t>alapján.</w:t>
      </w:r>
    </w:p>
    <w:p w14:paraId="7D2D7DB6" w14:textId="442C5463" w:rsidR="00E05EE6" w:rsidRPr="00316CC4" w:rsidRDefault="00E05EE6" w:rsidP="0036446F">
      <w:pPr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 w:rsidRPr="00316CC4">
        <w:rPr>
          <w:sz w:val="20"/>
          <w:szCs w:val="20"/>
        </w:rPr>
        <w:t xml:space="preserve">A vízoldható, </w:t>
      </w:r>
      <w:r w:rsidR="00F945F5" w:rsidRPr="00316CC4">
        <w:rPr>
          <w:sz w:val="20"/>
          <w:szCs w:val="20"/>
        </w:rPr>
        <w:t xml:space="preserve">a zsíroldható, </w:t>
      </w:r>
      <w:r w:rsidRPr="00316CC4">
        <w:rPr>
          <w:sz w:val="20"/>
          <w:szCs w:val="20"/>
        </w:rPr>
        <w:t xml:space="preserve">a kettős </w:t>
      </w:r>
      <w:proofErr w:type="spellStart"/>
      <w:r w:rsidRPr="00316CC4">
        <w:rPr>
          <w:sz w:val="20"/>
          <w:szCs w:val="20"/>
        </w:rPr>
        <w:t>oldékonyságú</w:t>
      </w:r>
      <w:proofErr w:type="spellEnd"/>
      <w:r w:rsidRPr="00316CC4">
        <w:rPr>
          <w:sz w:val="20"/>
          <w:szCs w:val="20"/>
        </w:rPr>
        <w:t xml:space="preserve"> </w:t>
      </w:r>
      <w:r w:rsidR="00F945F5" w:rsidRPr="00316CC4">
        <w:rPr>
          <w:sz w:val="20"/>
          <w:szCs w:val="20"/>
        </w:rPr>
        <w:t xml:space="preserve">és az „oldhatatlan” </w:t>
      </w:r>
      <w:r w:rsidRPr="00316CC4">
        <w:rPr>
          <w:sz w:val="20"/>
          <w:szCs w:val="20"/>
        </w:rPr>
        <w:t>fogalmak bevezetése</w:t>
      </w:r>
      <w:r w:rsidR="00F945F5" w:rsidRPr="00316CC4">
        <w:rPr>
          <w:sz w:val="20"/>
          <w:szCs w:val="20"/>
        </w:rPr>
        <w:t>/ismétlése</w:t>
      </w:r>
      <w:r w:rsidRPr="00316CC4">
        <w:rPr>
          <w:sz w:val="20"/>
          <w:szCs w:val="20"/>
        </w:rPr>
        <w:t>.</w:t>
      </w:r>
    </w:p>
    <w:p w14:paraId="079D5363" w14:textId="524AE61D" w:rsidR="001B543F" w:rsidRPr="00316CC4" w:rsidRDefault="009F4CD7" w:rsidP="0036446F">
      <w:pPr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 w:rsidRPr="00316CC4">
        <w:rPr>
          <w:sz w:val="20"/>
          <w:szCs w:val="20"/>
        </w:rPr>
        <w:t>Annak megtapasztalása</w:t>
      </w:r>
      <w:r w:rsidR="00E125D1" w:rsidRPr="00316CC4">
        <w:rPr>
          <w:sz w:val="20"/>
          <w:szCs w:val="20"/>
        </w:rPr>
        <w:t>, hogy két folyékony halmazállapotú anyag el</w:t>
      </w:r>
      <w:r w:rsidR="00E05EE6" w:rsidRPr="00316CC4">
        <w:rPr>
          <w:sz w:val="20"/>
          <w:szCs w:val="20"/>
        </w:rPr>
        <w:t>egyítése is oldatot</w:t>
      </w:r>
      <w:r w:rsidR="00316CC4">
        <w:rPr>
          <w:sz w:val="20"/>
          <w:szCs w:val="20"/>
        </w:rPr>
        <w:t xml:space="preserve"> (elegyet)</w:t>
      </w:r>
      <w:r w:rsidR="00E05EE6" w:rsidRPr="00316CC4">
        <w:rPr>
          <w:sz w:val="20"/>
          <w:szCs w:val="20"/>
        </w:rPr>
        <w:t xml:space="preserve"> eredményez</w:t>
      </w:r>
      <w:r w:rsidR="00316CC4">
        <w:rPr>
          <w:sz w:val="20"/>
          <w:szCs w:val="20"/>
        </w:rPr>
        <w:t>het</w:t>
      </w:r>
      <w:r w:rsidR="00E05EE6" w:rsidRPr="00316CC4">
        <w:rPr>
          <w:sz w:val="20"/>
          <w:szCs w:val="20"/>
        </w:rPr>
        <w:t>.</w:t>
      </w:r>
    </w:p>
    <w:p w14:paraId="571EF883" w14:textId="39BD2931" w:rsidR="009F4CD7" w:rsidRPr="00316CC4" w:rsidRDefault="000C14DC" w:rsidP="0036446F">
      <w:pPr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 w:rsidRPr="00316CC4">
        <w:rPr>
          <w:sz w:val="20"/>
          <w:szCs w:val="20"/>
        </w:rPr>
        <w:t xml:space="preserve">Az </w:t>
      </w:r>
      <w:r w:rsidR="008233EE" w:rsidRPr="00316CC4">
        <w:rPr>
          <w:sz w:val="20"/>
          <w:szCs w:val="20"/>
        </w:rPr>
        <w:t xml:space="preserve">otthoni kísérletek kapcsán a </w:t>
      </w:r>
      <w:r w:rsidR="009F4CD7" w:rsidRPr="00316CC4">
        <w:rPr>
          <w:sz w:val="20"/>
          <w:szCs w:val="20"/>
        </w:rPr>
        <w:t>következők szemléltetése és értelmezése:</w:t>
      </w:r>
    </w:p>
    <w:p w14:paraId="4B96B54D" w14:textId="0E9C7998" w:rsidR="009F4CD7" w:rsidRPr="00316CC4" w:rsidRDefault="009F4CD7" w:rsidP="0036446F">
      <w:pPr>
        <w:numPr>
          <w:ilvl w:val="1"/>
          <w:numId w:val="1"/>
        </w:numPr>
        <w:spacing w:after="0" w:line="240" w:lineRule="auto"/>
        <w:jc w:val="both"/>
        <w:rPr>
          <w:sz w:val="20"/>
          <w:szCs w:val="20"/>
        </w:rPr>
      </w:pPr>
      <w:r w:rsidRPr="00316CC4">
        <w:rPr>
          <w:sz w:val="20"/>
          <w:szCs w:val="20"/>
        </w:rPr>
        <w:t xml:space="preserve">a </w:t>
      </w:r>
      <w:r w:rsidR="008233EE" w:rsidRPr="00316CC4">
        <w:rPr>
          <w:sz w:val="20"/>
          <w:szCs w:val="20"/>
        </w:rPr>
        <w:t xml:space="preserve">gázok oldhatósága </w:t>
      </w:r>
      <w:r w:rsidRPr="00316CC4">
        <w:rPr>
          <w:sz w:val="20"/>
          <w:szCs w:val="20"/>
        </w:rPr>
        <w:t>a hőmérséklet emelkedésével csökken;</w:t>
      </w:r>
    </w:p>
    <w:p w14:paraId="423CD47B" w14:textId="2BD47204" w:rsidR="00E125D1" w:rsidRPr="00316CC4" w:rsidRDefault="008233EE" w:rsidP="0036446F">
      <w:pPr>
        <w:numPr>
          <w:ilvl w:val="1"/>
          <w:numId w:val="1"/>
        </w:numPr>
        <w:spacing w:after="0" w:line="240" w:lineRule="auto"/>
        <w:jc w:val="both"/>
        <w:rPr>
          <w:sz w:val="20"/>
          <w:szCs w:val="20"/>
        </w:rPr>
      </w:pPr>
      <w:r w:rsidRPr="00316CC4">
        <w:rPr>
          <w:sz w:val="20"/>
          <w:szCs w:val="20"/>
        </w:rPr>
        <w:t xml:space="preserve">az </w:t>
      </w:r>
      <w:r w:rsidR="009F4CD7" w:rsidRPr="00316CC4">
        <w:rPr>
          <w:sz w:val="20"/>
          <w:szCs w:val="20"/>
        </w:rPr>
        <w:t xml:space="preserve">oldódás közben hő szabadul föl vagy </w:t>
      </w:r>
      <w:proofErr w:type="spellStart"/>
      <w:r w:rsidR="009F4CD7" w:rsidRPr="00316CC4">
        <w:rPr>
          <w:sz w:val="20"/>
          <w:szCs w:val="20"/>
        </w:rPr>
        <w:t>nyelődik</w:t>
      </w:r>
      <w:proofErr w:type="spellEnd"/>
      <w:r w:rsidR="009F4CD7" w:rsidRPr="00316CC4">
        <w:rPr>
          <w:sz w:val="20"/>
          <w:szCs w:val="20"/>
        </w:rPr>
        <w:t xml:space="preserve"> el.</w:t>
      </w:r>
    </w:p>
    <w:p w14:paraId="35350078" w14:textId="77777777" w:rsidR="001B543F" w:rsidRPr="00316CC4" w:rsidRDefault="001B543F" w:rsidP="0028708B">
      <w:pPr>
        <w:spacing w:after="0" w:line="240" w:lineRule="auto"/>
        <w:jc w:val="both"/>
        <w:rPr>
          <w:b/>
          <w:sz w:val="20"/>
          <w:szCs w:val="20"/>
        </w:rPr>
      </w:pPr>
    </w:p>
    <w:p w14:paraId="1DBBFCA8" w14:textId="218CAAC5" w:rsidR="001B543F" w:rsidRPr="00316CC4" w:rsidRDefault="001B543F" w:rsidP="0028708B">
      <w:pPr>
        <w:spacing w:after="0" w:line="240" w:lineRule="auto"/>
        <w:jc w:val="both"/>
        <w:rPr>
          <w:b/>
          <w:sz w:val="20"/>
          <w:szCs w:val="20"/>
        </w:rPr>
      </w:pPr>
      <w:r w:rsidRPr="00316CC4">
        <w:rPr>
          <w:b/>
          <w:sz w:val="20"/>
          <w:szCs w:val="20"/>
        </w:rPr>
        <w:t>5. Tananyag:</w:t>
      </w:r>
    </w:p>
    <w:p w14:paraId="683BFA59" w14:textId="59260C46" w:rsidR="00EF10B3" w:rsidRPr="00316CC4" w:rsidRDefault="00EF10B3" w:rsidP="0036446F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b/>
          <w:sz w:val="20"/>
          <w:szCs w:val="20"/>
        </w:rPr>
      </w:pPr>
      <w:r w:rsidRPr="00316CC4">
        <w:rPr>
          <w:b/>
          <w:sz w:val="20"/>
          <w:szCs w:val="20"/>
        </w:rPr>
        <w:t xml:space="preserve">Ismeret </w:t>
      </w:r>
      <w:r w:rsidRPr="00316CC4">
        <w:rPr>
          <w:sz w:val="20"/>
          <w:szCs w:val="20"/>
        </w:rPr>
        <w:t>szint:</w:t>
      </w:r>
    </w:p>
    <w:p w14:paraId="23B1CB3F" w14:textId="5B7D73A6" w:rsidR="00EF10B3" w:rsidRPr="00316CC4" w:rsidRDefault="000C14DC" w:rsidP="0036446F">
      <w:pPr>
        <w:pStyle w:val="Listaszerbekezds"/>
        <w:numPr>
          <w:ilvl w:val="1"/>
          <w:numId w:val="6"/>
        </w:numPr>
        <w:spacing w:after="0" w:line="240" w:lineRule="auto"/>
        <w:jc w:val="both"/>
        <w:rPr>
          <w:sz w:val="20"/>
          <w:szCs w:val="20"/>
        </w:rPr>
      </w:pPr>
      <w:r w:rsidRPr="00316CC4">
        <w:rPr>
          <w:sz w:val="20"/>
          <w:szCs w:val="20"/>
        </w:rPr>
        <w:t>Az oldat oldószerből és oldott anyagból áll</w:t>
      </w:r>
      <w:r w:rsidR="00CF36B2" w:rsidRPr="00316CC4">
        <w:rPr>
          <w:sz w:val="20"/>
          <w:szCs w:val="20"/>
        </w:rPr>
        <w:t>.</w:t>
      </w:r>
    </w:p>
    <w:p w14:paraId="7F339C0F" w14:textId="34B24EDA" w:rsidR="00EF10B3" w:rsidRPr="00316CC4" w:rsidRDefault="00CF36B2" w:rsidP="0036446F">
      <w:pPr>
        <w:pStyle w:val="Listaszerbekezds"/>
        <w:numPr>
          <w:ilvl w:val="1"/>
          <w:numId w:val="6"/>
        </w:numPr>
        <w:spacing w:after="0" w:line="240" w:lineRule="auto"/>
        <w:jc w:val="both"/>
        <w:rPr>
          <w:sz w:val="20"/>
          <w:szCs w:val="20"/>
        </w:rPr>
      </w:pPr>
      <w:r w:rsidRPr="00316CC4">
        <w:rPr>
          <w:sz w:val="20"/>
          <w:szCs w:val="20"/>
        </w:rPr>
        <w:t>A</w:t>
      </w:r>
      <w:r w:rsidR="00552536" w:rsidRPr="00316CC4">
        <w:rPr>
          <w:sz w:val="20"/>
          <w:szCs w:val="20"/>
        </w:rPr>
        <w:t>z</w:t>
      </w:r>
      <w:r w:rsidRPr="00316CC4">
        <w:rPr>
          <w:sz w:val="20"/>
          <w:szCs w:val="20"/>
        </w:rPr>
        <w:t xml:space="preserve"> </w:t>
      </w:r>
      <w:r w:rsidR="008233EE" w:rsidRPr="00316CC4">
        <w:rPr>
          <w:sz w:val="20"/>
          <w:szCs w:val="20"/>
        </w:rPr>
        <w:t xml:space="preserve">(egyszerű) </w:t>
      </w:r>
      <w:r w:rsidR="000C14DC" w:rsidRPr="00316CC4">
        <w:rPr>
          <w:sz w:val="20"/>
          <w:szCs w:val="20"/>
        </w:rPr>
        <w:t>oldódás fizikai változás</w:t>
      </w:r>
      <w:r w:rsidR="008233EE" w:rsidRPr="00316CC4">
        <w:rPr>
          <w:sz w:val="20"/>
          <w:szCs w:val="20"/>
        </w:rPr>
        <w:t>, mert az anyagok részecskéi nem változnak meg, csak elkeverednek egymással</w:t>
      </w:r>
      <w:r w:rsidRPr="00316CC4">
        <w:rPr>
          <w:sz w:val="20"/>
          <w:szCs w:val="20"/>
        </w:rPr>
        <w:t>.</w:t>
      </w:r>
    </w:p>
    <w:p w14:paraId="574BCBBD" w14:textId="260AD9CA" w:rsidR="00086CA9" w:rsidRPr="00316CC4" w:rsidRDefault="00086CA9" w:rsidP="0036446F">
      <w:pPr>
        <w:pStyle w:val="Listaszerbekezds"/>
        <w:numPr>
          <w:ilvl w:val="1"/>
          <w:numId w:val="6"/>
        </w:numPr>
        <w:spacing w:after="0" w:line="240" w:lineRule="auto"/>
        <w:jc w:val="both"/>
        <w:rPr>
          <w:sz w:val="20"/>
          <w:szCs w:val="20"/>
        </w:rPr>
      </w:pPr>
      <w:r w:rsidRPr="00316CC4">
        <w:rPr>
          <w:sz w:val="20"/>
          <w:szCs w:val="20"/>
        </w:rPr>
        <w:t xml:space="preserve">Vannak </w:t>
      </w:r>
      <w:r w:rsidR="007F1D98" w:rsidRPr="00316CC4">
        <w:rPr>
          <w:sz w:val="20"/>
          <w:szCs w:val="20"/>
        </w:rPr>
        <w:t>„</w:t>
      </w:r>
      <w:proofErr w:type="spellStart"/>
      <w:r w:rsidR="007F1D98" w:rsidRPr="00316CC4">
        <w:rPr>
          <w:sz w:val="20"/>
          <w:szCs w:val="20"/>
        </w:rPr>
        <w:t>vízoldékony</w:t>
      </w:r>
      <w:proofErr w:type="spellEnd"/>
      <w:r w:rsidR="007F1D98" w:rsidRPr="00316CC4">
        <w:rPr>
          <w:sz w:val="20"/>
          <w:szCs w:val="20"/>
        </w:rPr>
        <w:t>”,</w:t>
      </w:r>
      <w:r w:rsidR="00F945F5" w:rsidRPr="00316CC4">
        <w:rPr>
          <w:sz w:val="20"/>
          <w:szCs w:val="20"/>
        </w:rPr>
        <w:t xml:space="preserve"> „</w:t>
      </w:r>
      <w:proofErr w:type="spellStart"/>
      <w:r w:rsidR="00F945F5" w:rsidRPr="00316CC4">
        <w:rPr>
          <w:sz w:val="20"/>
          <w:szCs w:val="20"/>
        </w:rPr>
        <w:t>zsíroldékony</w:t>
      </w:r>
      <w:proofErr w:type="spellEnd"/>
      <w:r w:rsidR="00F945F5" w:rsidRPr="00316CC4">
        <w:rPr>
          <w:sz w:val="20"/>
          <w:szCs w:val="20"/>
        </w:rPr>
        <w:t xml:space="preserve">”, </w:t>
      </w:r>
      <w:r w:rsidR="007F1D98" w:rsidRPr="00316CC4">
        <w:rPr>
          <w:sz w:val="20"/>
          <w:szCs w:val="20"/>
        </w:rPr>
        <w:t xml:space="preserve">„kettős </w:t>
      </w:r>
      <w:proofErr w:type="spellStart"/>
      <w:r w:rsidR="007F1D98" w:rsidRPr="00316CC4">
        <w:rPr>
          <w:sz w:val="20"/>
          <w:szCs w:val="20"/>
        </w:rPr>
        <w:t>oldékonyságú</w:t>
      </w:r>
      <w:proofErr w:type="spellEnd"/>
      <w:r w:rsidR="007F1D98" w:rsidRPr="00316CC4">
        <w:rPr>
          <w:sz w:val="20"/>
          <w:szCs w:val="20"/>
        </w:rPr>
        <w:t xml:space="preserve">” </w:t>
      </w:r>
      <w:r w:rsidR="00F945F5" w:rsidRPr="00316CC4">
        <w:rPr>
          <w:sz w:val="20"/>
          <w:szCs w:val="20"/>
        </w:rPr>
        <w:t xml:space="preserve">és „oldhatatlan” </w:t>
      </w:r>
      <w:r w:rsidRPr="00316CC4">
        <w:rPr>
          <w:sz w:val="20"/>
          <w:szCs w:val="20"/>
        </w:rPr>
        <w:t>anyagok.</w:t>
      </w:r>
    </w:p>
    <w:p w14:paraId="67082465" w14:textId="2356DFD3" w:rsidR="007F1D98" w:rsidRPr="00316CC4" w:rsidRDefault="007F1D98" w:rsidP="0036446F">
      <w:pPr>
        <w:pStyle w:val="Listaszerbekezds"/>
        <w:numPr>
          <w:ilvl w:val="1"/>
          <w:numId w:val="6"/>
        </w:numPr>
        <w:spacing w:after="0" w:line="240" w:lineRule="auto"/>
        <w:jc w:val="both"/>
        <w:rPr>
          <w:sz w:val="20"/>
          <w:szCs w:val="20"/>
        </w:rPr>
      </w:pPr>
      <w:r w:rsidRPr="00316CC4">
        <w:rPr>
          <w:sz w:val="20"/>
          <w:szCs w:val="20"/>
        </w:rPr>
        <w:t>Az oldott anyag lehet szilárd</w:t>
      </w:r>
      <w:r w:rsidR="00EB5AEC" w:rsidRPr="00316CC4">
        <w:rPr>
          <w:sz w:val="20"/>
          <w:szCs w:val="20"/>
        </w:rPr>
        <w:t>-</w:t>
      </w:r>
      <w:r w:rsidRPr="00316CC4">
        <w:rPr>
          <w:sz w:val="20"/>
          <w:szCs w:val="20"/>
        </w:rPr>
        <w:t>, folyadék</w:t>
      </w:r>
      <w:r w:rsidR="00EB5AEC" w:rsidRPr="00316CC4">
        <w:rPr>
          <w:sz w:val="20"/>
          <w:szCs w:val="20"/>
        </w:rPr>
        <w:t>-</w:t>
      </w:r>
      <w:r w:rsidRPr="00316CC4">
        <w:rPr>
          <w:sz w:val="20"/>
          <w:szCs w:val="20"/>
        </w:rPr>
        <w:t xml:space="preserve"> és gáz</w:t>
      </w:r>
      <w:r w:rsidR="00EB5AEC" w:rsidRPr="00316CC4">
        <w:rPr>
          <w:sz w:val="20"/>
          <w:szCs w:val="20"/>
        </w:rPr>
        <w:t>-</w:t>
      </w:r>
      <w:r w:rsidRPr="00316CC4">
        <w:rPr>
          <w:sz w:val="20"/>
          <w:szCs w:val="20"/>
        </w:rPr>
        <w:t>halmazállapotú is.</w:t>
      </w:r>
    </w:p>
    <w:p w14:paraId="3E6913C1" w14:textId="3A643FC2" w:rsidR="007F1D98" w:rsidRPr="00316CC4" w:rsidRDefault="007F1D98" w:rsidP="0036446F">
      <w:pPr>
        <w:pStyle w:val="Listaszerbekezds"/>
        <w:numPr>
          <w:ilvl w:val="1"/>
          <w:numId w:val="6"/>
        </w:numPr>
        <w:spacing w:after="0" w:line="240" w:lineRule="auto"/>
        <w:jc w:val="both"/>
        <w:rPr>
          <w:sz w:val="20"/>
          <w:szCs w:val="20"/>
        </w:rPr>
      </w:pPr>
      <w:r w:rsidRPr="00316CC4">
        <w:rPr>
          <w:sz w:val="20"/>
          <w:szCs w:val="20"/>
        </w:rPr>
        <w:t>A gázok oldhatósága a hőmérséklet emelkedésével csökken.</w:t>
      </w:r>
    </w:p>
    <w:p w14:paraId="1921E5ED" w14:textId="37AA9077" w:rsidR="00EF10B3" w:rsidRPr="00316CC4" w:rsidRDefault="00CF36B2" w:rsidP="0036446F">
      <w:pPr>
        <w:pStyle w:val="Listaszerbekezds"/>
        <w:numPr>
          <w:ilvl w:val="1"/>
          <w:numId w:val="6"/>
        </w:numPr>
        <w:spacing w:after="0" w:line="240" w:lineRule="auto"/>
        <w:jc w:val="both"/>
        <w:rPr>
          <w:sz w:val="20"/>
          <w:szCs w:val="20"/>
        </w:rPr>
      </w:pPr>
      <w:r w:rsidRPr="00316CC4">
        <w:rPr>
          <w:sz w:val="20"/>
          <w:szCs w:val="20"/>
        </w:rPr>
        <w:t>A</w:t>
      </w:r>
      <w:r w:rsidR="000C14DC" w:rsidRPr="00316CC4">
        <w:rPr>
          <w:sz w:val="20"/>
          <w:szCs w:val="20"/>
        </w:rPr>
        <w:t xml:space="preserve">z oldódást </w:t>
      </w:r>
      <w:r w:rsidR="00BA2CF3" w:rsidRPr="00316CC4">
        <w:rPr>
          <w:rFonts w:cstheme="minorHAnsi"/>
          <w:sz w:val="20"/>
          <w:szCs w:val="20"/>
        </w:rPr>
        <w:t>ére</w:t>
      </w:r>
      <w:r w:rsidR="005A280A" w:rsidRPr="00316CC4">
        <w:rPr>
          <w:rFonts w:cstheme="minorHAnsi"/>
          <w:sz w:val="20"/>
          <w:szCs w:val="20"/>
        </w:rPr>
        <w:t>zhető</w:t>
      </w:r>
      <w:r w:rsidR="005A280A" w:rsidRPr="00316CC4">
        <w:rPr>
          <w:sz w:val="20"/>
          <w:szCs w:val="20"/>
        </w:rPr>
        <w:t xml:space="preserve"> </w:t>
      </w:r>
      <w:r w:rsidR="000C14DC" w:rsidRPr="00316CC4">
        <w:rPr>
          <w:sz w:val="20"/>
          <w:szCs w:val="20"/>
        </w:rPr>
        <w:t>lehűlés vagy felmelegedés</w:t>
      </w:r>
      <w:r w:rsidR="005A280A" w:rsidRPr="00316CC4">
        <w:rPr>
          <w:sz w:val="20"/>
          <w:szCs w:val="20"/>
        </w:rPr>
        <w:t xml:space="preserve"> kísérheti</w:t>
      </w:r>
      <w:r w:rsidR="00505819" w:rsidRPr="00316CC4">
        <w:rPr>
          <w:sz w:val="20"/>
          <w:szCs w:val="20"/>
        </w:rPr>
        <w:t>.</w:t>
      </w:r>
    </w:p>
    <w:p w14:paraId="579CE6F2" w14:textId="2E0AB998" w:rsidR="00EF10B3" w:rsidRPr="00316CC4" w:rsidRDefault="00EF10B3" w:rsidP="0036446F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sz w:val="20"/>
          <w:szCs w:val="20"/>
        </w:rPr>
      </w:pPr>
      <w:r w:rsidRPr="00316CC4">
        <w:rPr>
          <w:b/>
          <w:sz w:val="20"/>
          <w:szCs w:val="20"/>
        </w:rPr>
        <w:t>Megértés</w:t>
      </w:r>
      <w:r w:rsidRPr="00316CC4">
        <w:rPr>
          <w:sz w:val="20"/>
          <w:szCs w:val="20"/>
        </w:rPr>
        <w:t xml:space="preserve"> szint: </w:t>
      </w:r>
    </w:p>
    <w:p w14:paraId="7ED773C5" w14:textId="60265D12" w:rsidR="007B5CF9" w:rsidRDefault="00F945F5" w:rsidP="0036446F">
      <w:pPr>
        <w:pStyle w:val="Listaszerbekezds"/>
        <w:numPr>
          <w:ilvl w:val="1"/>
          <w:numId w:val="6"/>
        </w:numPr>
        <w:spacing w:after="0" w:line="240" w:lineRule="auto"/>
        <w:jc w:val="both"/>
        <w:rPr>
          <w:sz w:val="20"/>
          <w:szCs w:val="20"/>
        </w:rPr>
      </w:pPr>
      <w:r w:rsidRPr="00316CC4">
        <w:rPr>
          <w:sz w:val="20"/>
          <w:szCs w:val="20"/>
        </w:rPr>
        <w:t xml:space="preserve">Az oldódás során az oldószer </w:t>
      </w:r>
      <w:r w:rsidR="0090360E" w:rsidRPr="00316CC4">
        <w:rPr>
          <w:sz w:val="20"/>
          <w:szCs w:val="20"/>
        </w:rPr>
        <w:t>részecskéi, valamint</w:t>
      </w:r>
      <w:r w:rsidRPr="00316CC4">
        <w:rPr>
          <w:sz w:val="20"/>
          <w:szCs w:val="20"/>
        </w:rPr>
        <w:t xml:space="preserve"> az oldott anyag </w:t>
      </w:r>
      <w:r w:rsidR="00681C91" w:rsidRPr="00316CC4">
        <w:rPr>
          <w:sz w:val="20"/>
          <w:szCs w:val="20"/>
        </w:rPr>
        <w:t xml:space="preserve">saját </w:t>
      </w:r>
      <w:r w:rsidRPr="00316CC4">
        <w:rPr>
          <w:sz w:val="20"/>
          <w:szCs w:val="20"/>
        </w:rPr>
        <w:t>részecskéi között lévő kölcsönhatások (kötések) megszűnnek, és új kölcsönhatások alakulnak ki az oldószer és az oldott anyag részecskéi között.</w:t>
      </w:r>
      <w:r w:rsidR="00FF49F4" w:rsidRPr="00316CC4">
        <w:rPr>
          <w:sz w:val="20"/>
          <w:szCs w:val="20"/>
        </w:rPr>
        <w:t xml:space="preserve"> (Ha két anyag részecskéi között nem tudnak elég erős kölcsönhatások kialakulni ahhoz, hogy az eredeti, a saját részecskék közötti kölcsönhatások megszűnjenek, akkor nem következik be oldódás.) Az oldódás folyamata az anyag részecskemodellje szintjén a következő egyszerű ábrával szemléltethető:</w:t>
      </w:r>
    </w:p>
    <w:p w14:paraId="44E0BAD6" w14:textId="7E4C3ACE" w:rsidR="00121BE5" w:rsidRDefault="00121BE5" w:rsidP="00121BE5">
      <w:pPr>
        <w:spacing w:after="0" w:line="240" w:lineRule="auto"/>
        <w:jc w:val="both"/>
        <w:rPr>
          <w:sz w:val="20"/>
          <w:szCs w:val="20"/>
        </w:rPr>
      </w:pPr>
    </w:p>
    <w:p w14:paraId="141059AB" w14:textId="4D78E08E" w:rsidR="00121BE5" w:rsidRDefault="00121BE5" w:rsidP="00121BE5">
      <w:pPr>
        <w:spacing w:after="0" w:line="240" w:lineRule="auto"/>
        <w:jc w:val="both"/>
        <w:rPr>
          <w:sz w:val="20"/>
          <w:szCs w:val="20"/>
        </w:rPr>
      </w:pPr>
      <w:r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A8138B1" wp14:editId="0EF68DD8">
                <wp:simplePos x="0" y="0"/>
                <wp:positionH relativeFrom="margin">
                  <wp:posOffset>979384</wp:posOffset>
                </wp:positionH>
                <wp:positionV relativeFrom="paragraph">
                  <wp:posOffset>13111</wp:posOffset>
                </wp:positionV>
                <wp:extent cx="4291431" cy="1660505"/>
                <wp:effectExtent l="0" t="0" r="13970" b="16510"/>
                <wp:wrapNone/>
                <wp:docPr id="216" name="Group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1431" cy="1660505"/>
                          <a:chOff x="218100" y="849167"/>
                          <a:chExt cx="5427562" cy="1955391"/>
                        </a:xfrm>
                      </wpg:grpSpPr>
                      <wpg:grpSp>
                        <wpg:cNvPr id="217" name="Group 217"/>
                        <wpg:cNvGrpSpPr/>
                        <wpg:grpSpPr>
                          <a:xfrm>
                            <a:off x="218100" y="849167"/>
                            <a:ext cx="1666560" cy="1944835"/>
                            <a:chOff x="160950" y="268142"/>
                            <a:chExt cx="1666560" cy="1944835"/>
                          </a:xfrm>
                        </wpg:grpSpPr>
                        <wpg:grpSp>
                          <wpg:cNvPr id="335" name="Group 335"/>
                          <wpg:cNvGrpSpPr/>
                          <wpg:grpSpPr>
                            <a:xfrm>
                              <a:off x="160950" y="1075350"/>
                              <a:ext cx="1115059" cy="1137627"/>
                              <a:chOff x="2227875" y="1189650"/>
                              <a:chExt cx="1115059" cy="1137627"/>
                            </a:xfrm>
                          </wpg:grpSpPr>
                          <wpg:grpSp>
                            <wpg:cNvPr id="412" name="Group 412"/>
                            <wpg:cNvGrpSpPr/>
                            <wpg:grpSpPr>
                              <a:xfrm>
                                <a:off x="2227875" y="1199175"/>
                                <a:ext cx="553425" cy="564220"/>
                                <a:chOff x="2227875" y="1199175"/>
                                <a:chExt cx="553425" cy="564220"/>
                              </a:xfrm>
                            </wpg:grpSpPr>
                            <wps:wsp>
                              <wps:cNvPr id="428" name="Oval 428"/>
                              <wps:cNvSpPr/>
                              <wps:spPr>
                                <a:xfrm>
                                  <a:off x="2228850" y="1209675"/>
                                  <a:ext cx="276225" cy="2762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9" name="Oval 429"/>
                              <wps:cNvSpPr/>
                              <wps:spPr>
                                <a:xfrm>
                                  <a:off x="2505075" y="1199175"/>
                                  <a:ext cx="276225" cy="2762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0" name="Oval 430"/>
                              <wps:cNvSpPr/>
                              <wps:spPr>
                                <a:xfrm>
                                  <a:off x="2227875" y="1487170"/>
                                  <a:ext cx="276225" cy="2762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1" name="Oval 431"/>
                              <wps:cNvSpPr/>
                              <wps:spPr>
                                <a:xfrm>
                                  <a:off x="2504100" y="1476375"/>
                                  <a:ext cx="276225" cy="2762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413" name="Group 413"/>
                            <wpg:cNvGrpSpPr/>
                            <wpg:grpSpPr>
                              <a:xfrm>
                                <a:off x="2789850" y="1744345"/>
                                <a:ext cx="553084" cy="563882"/>
                                <a:chOff x="0" y="0"/>
                                <a:chExt cx="553425" cy="564220"/>
                              </a:xfrm>
                            </wpg:grpSpPr>
                            <wps:wsp>
                              <wps:cNvPr id="424" name="Oval 424"/>
                              <wps:cNvSpPr/>
                              <wps:spPr>
                                <a:xfrm>
                                  <a:off x="975" y="10500"/>
                                  <a:ext cx="276225" cy="2762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5" name="Oval 425"/>
                              <wps:cNvSpPr/>
                              <wps:spPr>
                                <a:xfrm>
                                  <a:off x="277200" y="0"/>
                                  <a:ext cx="276225" cy="2762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6" name="Oval 426"/>
                              <wps:cNvSpPr/>
                              <wps:spPr>
                                <a:xfrm>
                                  <a:off x="0" y="287995"/>
                                  <a:ext cx="276225" cy="2762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7" name="Oval 427"/>
                              <wps:cNvSpPr/>
                              <wps:spPr>
                                <a:xfrm>
                                  <a:off x="276225" y="277200"/>
                                  <a:ext cx="276225" cy="2762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414" name="Group 414"/>
                            <wpg:cNvGrpSpPr/>
                            <wpg:grpSpPr>
                              <a:xfrm>
                                <a:off x="2227875" y="1763395"/>
                                <a:ext cx="553084" cy="563882"/>
                                <a:chOff x="0" y="0"/>
                                <a:chExt cx="553425" cy="564220"/>
                              </a:xfrm>
                            </wpg:grpSpPr>
                            <wps:wsp>
                              <wps:cNvPr id="420" name="Oval 420"/>
                              <wps:cNvSpPr/>
                              <wps:spPr>
                                <a:xfrm>
                                  <a:off x="975" y="10500"/>
                                  <a:ext cx="276225" cy="2762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1" name="Oval 421"/>
                              <wps:cNvSpPr/>
                              <wps:spPr>
                                <a:xfrm>
                                  <a:off x="277200" y="0"/>
                                  <a:ext cx="276225" cy="2762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2" name="Oval 422"/>
                              <wps:cNvSpPr/>
                              <wps:spPr>
                                <a:xfrm>
                                  <a:off x="0" y="287995"/>
                                  <a:ext cx="276225" cy="2762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3" name="Oval 423"/>
                              <wps:cNvSpPr/>
                              <wps:spPr>
                                <a:xfrm>
                                  <a:off x="276225" y="277200"/>
                                  <a:ext cx="276225" cy="2762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415" name="Group 415"/>
                            <wpg:cNvGrpSpPr/>
                            <wpg:grpSpPr>
                              <a:xfrm>
                                <a:off x="2789850" y="1189650"/>
                                <a:ext cx="553084" cy="563882"/>
                                <a:chOff x="0" y="0"/>
                                <a:chExt cx="553425" cy="564220"/>
                              </a:xfrm>
                            </wpg:grpSpPr>
                            <wps:wsp>
                              <wps:cNvPr id="416" name="Oval 416"/>
                              <wps:cNvSpPr/>
                              <wps:spPr>
                                <a:xfrm>
                                  <a:off x="975" y="10500"/>
                                  <a:ext cx="276225" cy="2762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7" name="Oval 417"/>
                              <wps:cNvSpPr/>
                              <wps:spPr>
                                <a:xfrm>
                                  <a:off x="277200" y="0"/>
                                  <a:ext cx="276225" cy="2762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8" name="Oval 418"/>
                              <wps:cNvSpPr/>
                              <wps:spPr>
                                <a:xfrm>
                                  <a:off x="0" y="287995"/>
                                  <a:ext cx="276225" cy="2762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9" name="Oval 419"/>
                              <wps:cNvSpPr/>
                              <wps:spPr>
                                <a:xfrm>
                                  <a:off x="276225" y="277200"/>
                                  <a:ext cx="276225" cy="2762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336" name="Oval 336"/>
                          <wps:cNvSpPr/>
                          <wps:spPr>
                            <a:xfrm>
                              <a:off x="1178835" y="407625"/>
                              <a:ext cx="114300" cy="11430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7" name="Oval 337"/>
                          <wps:cNvSpPr/>
                          <wps:spPr>
                            <a:xfrm>
                              <a:off x="1122975" y="580050"/>
                              <a:ext cx="114300" cy="11430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8" name="Oval 338"/>
                          <wps:cNvSpPr/>
                          <wps:spPr>
                            <a:xfrm>
                              <a:off x="941830" y="570525"/>
                              <a:ext cx="114300" cy="11430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9" name="Oval 339"/>
                          <wps:cNvSpPr/>
                          <wps:spPr>
                            <a:xfrm>
                              <a:off x="961050" y="741975"/>
                              <a:ext cx="114300" cy="11430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0" name="Oval 340"/>
                          <wps:cNvSpPr/>
                          <wps:spPr>
                            <a:xfrm>
                              <a:off x="1103925" y="902925"/>
                              <a:ext cx="114300" cy="11430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1" name="Oval 341"/>
                          <wps:cNvSpPr/>
                          <wps:spPr>
                            <a:xfrm>
                              <a:off x="1370625" y="1094011"/>
                              <a:ext cx="114300" cy="11430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2" name="Oval 342"/>
                          <wps:cNvSpPr/>
                          <wps:spPr>
                            <a:xfrm>
                              <a:off x="1294110" y="875325"/>
                              <a:ext cx="114300" cy="11430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3" name="Oval 343"/>
                          <wps:cNvSpPr/>
                          <wps:spPr>
                            <a:xfrm>
                              <a:off x="1684950" y="465750"/>
                              <a:ext cx="114300" cy="11430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4" name="Oval 344"/>
                          <wps:cNvSpPr/>
                          <wps:spPr>
                            <a:xfrm>
                              <a:off x="1332185" y="390525"/>
                              <a:ext cx="114300" cy="11430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5" name="Oval 345"/>
                          <wps:cNvSpPr/>
                          <wps:spPr>
                            <a:xfrm>
                              <a:off x="1199175" y="741000"/>
                              <a:ext cx="114300" cy="11430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6" name="Oval 346"/>
                          <wps:cNvSpPr/>
                          <wps:spPr>
                            <a:xfrm>
                              <a:off x="1408410" y="741975"/>
                              <a:ext cx="114300" cy="11430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7" name="Oval 347"/>
                          <wps:cNvSpPr/>
                          <wps:spPr>
                            <a:xfrm>
                              <a:off x="1570650" y="1017225"/>
                              <a:ext cx="114300" cy="11430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8" name="Oval 348"/>
                          <wps:cNvSpPr/>
                          <wps:spPr>
                            <a:xfrm>
                              <a:off x="1713210" y="627675"/>
                              <a:ext cx="114300" cy="11430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9" name="Oval 349"/>
                          <wps:cNvSpPr/>
                          <wps:spPr>
                            <a:xfrm>
                              <a:off x="1503975" y="437470"/>
                              <a:ext cx="114300" cy="11430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0" name="Oval 350"/>
                          <wps:cNvSpPr/>
                          <wps:spPr>
                            <a:xfrm>
                              <a:off x="1332525" y="570525"/>
                              <a:ext cx="114300" cy="11430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1" name="Oval 351"/>
                          <wps:cNvSpPr/>
                          <wps:spPr>
                            <a:xfrm>
                              <a:off x="1541760" y="627675"/>
                              <a:ext cx="114300" cy="11430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3" name="Oval 353"/>
                          <wps:cNvSpPr/>
                          <wps:spPr>
                            <a:xfrm>
                              <a:off x="1446825" y="902925"/>
                              <a:ext cx="114300" cy="11430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3" name="Oval 393"/>
                          <wps:cNvSpPr/>
                          <wps:spPr>
                            <a:xfrm>
                              <a:off x="1618275" y="818175"/>
                              <a:ext cx="114300" cy="11430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4" name="Oval 394"/>
                          <wps:cNvSpPr/>
                          <wps:spPr>
                            <a:xfrm>
                              <a:off x="1512525" y="1208311"/>
                              <a:ext cx="114300" cy="11430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5" name="Oval 395"/>
                          <wps:cNvSpPr/>
                          <wps:spPr>
                            <a:xfrm>
                              <a:off x="296341" y="382442"/>
                              <a:ext cx="114300" cy="11430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6" name="Oval 396"/>
                          <wps:cNvSpPr/>
                          <wps:spPr>
                            <a:xfrm>
                              <a:off x="1037250" y="397420"/>
                              <a:ext cx="114300" cy="11430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7" name="Oval 397"/>
                          <wps:cNvSpPr/>
                          <wps:spPr>
                            <a:xfrm>
                              <a:off x="569890" y="855300"/>
                              <a:ext cx="114300" cy="11430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8" name="Oval 398"/>
                          <wps:cNvSpPr/>
                          <wps:spPr>
                            <a:xfrm>
                              <a:off x="227625" y="691810"/>
                              <a:ext cx="114300" cy="11430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9" name="Oval 399"/>
                          <wps:cNvSpPr/>
                          <wps:spPr>
                            <a:xfrm>
                              <a:off x="930865" y="902925"/>
                              <a:ext cx="114300" cy="11430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0" name="Oval 400"/>
                          <wps:cNvSpPr/>
                          <wps:spPr>
                            <a:xfrm>
                              <a:off x="417490" y="664505"/>
                              <a:ext cx="114300" cy="11430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1" name="Oval 401"/>
                          <wps:cNvSpPr/>
                          <wps:spPr>
                            <a:xfrm>
                              <a:off x="837030" y="268142"/>
                              <a:ext cx="114300" cy="11430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2" name="Oval 402"/>
                          <wps:cNvSpPr/>
                          <wps:spPr>
                            <a:xfrm>
                              <a:off x="341925" y="863555"/>
                              <a:ext cx="114300" cy="11430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3" name="Oval 403"/>
                          <wps:cNvSpPr/>
                          <wps:spPr>
                            <a:xfrm>
                              <a:off x="322875" y="529885"/>
                              <a:ext cx="114300" cy="11430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4" name="Oval 404"/>
                          <wps:cNvSpPr/>
                          <wps:spPr>
                            <a:xfrm>
                              <a:off x="531790" y="531155"/>
                              <a:ext cx="114300" cy="11430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5" name="Oval 405"/>
                          <wps:cNvSpPr/>
                          <wps:spPr>
                            <a:xfrm>
                              <a:off x="780075" y="834685"/>
                              <a:ext cx="114300" cy="11430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6" name="Oval 406"/>
                          <wps:cNvSpPr/>
                          <wps:spPr>
                            <a:xfrm>
                              <a:off x="836590" y="416855"/>
                              <a:ext cx="114300" cy="11430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7" name="Oval 407"/>
                          <wps:cNvSpPr/>
                          <wps:spPr>
                            <a:xfrm>
                              <a:off x="646725" y="283505"/>
                              <a:ext cx="114300" cy="11430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8" name="Oval 408"/>
                          <wps:cNvSpPr/>
                          <wps:spPr>
                            <a:xfrm>
                              <a:off x="456225" y="359705"/>
                              <a:ext cx="114300" cy="11430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9" name="Oval 409"/>
                          <wps:cNvSpPr/>
                          <wps:spPr>
                            <a:xfrm>
                              <a:off x="674665" y="454955"/>
                              <a:ext cx="114300" cy="11430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0" name="Oval 410"/>
                          <wps:cNvSpPr/>
                          <wps:spPr>
                            <a:xfrm>
                              <a:off x="589575" y="691810"/>
                              <a:ext cx="114300" cy="11430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1" name="Oval 411"/>
                          <wps:cNvSpPr/>
                          <wps:spPr>
                            <a:xfrm>
                              <a:off x="761025" y="626700"/>
                              <a:ext cx="114300" cy="11430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8" name="Oval 218"/>
                        <wps:cNvSpPr/>
                        <wps:spPr>
                          <a:xfrm>
                            <a:off x="2218350" y="1274105"/>
                            <a:ext cx="114300" cy="11430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19" name="Group 219"/>
                        <wpg:cNvGrpSpPr/>
                        <wpg:grpSpPr>
                          <a:xfrm>
                            <a:off x="2132625" y="969305"/>
                            <a:ext cx="1637665" cy="1786597"/>
                            <a:chOff x="2018325" y="969305"/>
                            <a:chExt cx="1637665" cy="1786597"/>
                          </a:xfrm>
                        </wpg:grpSpPr>
                        <wpg:grpSp>
                          <wpg:cNvPr id="278" name="Group 278"/>
                          <wpg:cNvGrpSpPr/>
                          <wpg:grpSpPr>
                            <a:xfrm>
                              <a:off x="2018325" y="1580177"/>
                              <a:ext cx="1142364" cy="1175725"/>
                              <a:chOff x="0" y="-38448"/>
                              <a:chExt cx="1143014" cy="1176080"/>
                            </a:xfrm>
                          </wpg:grpSpPr>
                          <wpg:grpSp>
                            <wpg:cNvPr id="315" name="Group 315"/>
                            <wpg:cNvGrpSpPr/>
                            <wpg:grpSpPr>
                              <a:xfrm>
                                <a:off x="0" y="9525"/>
                                <a:ext cx="553425" cy="564220"/>
                                <a:chOff x="0" y="9525"/>
                                <a:chExt cx="553425" cy="564220"/>
                              </a:xfrm>
                            </wpg:grpSpPr>
                            <wps:wsp>
                              <wps:cNvPr id="331" name="Oval 331"/>
                              <wps:cNvSpPr/>
                              <wps:spPr>
                                <a:xfrm>
                                  <a:off x="975" y="20025"/>
                                  <a:ext cx="276225" cy="2762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2" name="Oval 332"/>
                              <wps:cNvSpPr/>
                              <wps:spPr>
                                <a:xfrm>
                                  <a:off x="277200" y="9525"/>
                                  <a:ext cx="276225" cy="2762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3" name="Oval 333"/>
                              <wps:cNvSpPr/>
                              <wps:spPr>
                                <a:xfrm>
                                  <a:off x="0" y="297520"/>
                                  <a:ext cx="276225" cy="2762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4" name="Oval 334"/>
                              <wps:cNvSpPr/>
                              <wps:spPr>
                                <a:xfrm>
                                  <a:off x="276225" y="286725"/>
                                  <a:ext cx="276225" cy="2762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16" name="Group 316"/>
                            <wpg:cNvGrpSpPr/>
                            <wpg:grpSpPr>
                              <a:xfrm>
                                <a:off x="561975" y="554697"/>
                                <a:ext cx="553084" cy="563884"/>
                                <a:chOff x="561975" y="554695"/>
                                <a:chExt cx="553425" cy="564220"/>
                              </a:xfrm>
                            </wpg:grpSpPr>
                            <wps:wsp>
                              <wps:cNvPr id="327" name="Oval 327"/>
                              <wps:cNvSpPr/>
                              <wps:spPr>
                                <a:xfrm>
                                  <a:off x="562950" y="565195"/>
                                  <a:ext cx="276225" cy="2762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8" name="Oval 328"/>
                              <wps:cNvSpPr/>
                              <wps:spPr>
                                <a:xfrm>
                                  <a:off x="839175" y="554695"/>
                                  <a:ext cx="276225" cy="2762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9" name="Oval 329"/>
                              <wps:cNvSpPr/>
                              <wps:spPr>
                                <a:xfrm>
                                  <a:off x="561975" y="842690"/>
                                  <a:ext cx="276225" cy="2762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0" name="Oval 330"/>
                              <wps:cNvSpPr/>
                              <wps:spPr>
                                <a:xfrm>
                                  <a:off x="838200" y="831895"/>
                                  <a:ext cx="276225" cy="2762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17" name="Group 317"/>
                            <wpg:cNvGrpSpPr/>
                            <wpg:grpSpPr>
                              <a:xfrm>
                                <a:off x="0" y="573748"/>
                                <a:ext cx="553084" cy="563884"/>
                                <a:chOff x="0" y="573745"/>
                                <a:chExt cx="553425" cy="564220"/>
                              </a:xfrm>
                            </wpg:grpSpPr>
                            <wps:wsp>
                              <wps:cNvPr id="323" name="Oval 323"/>
                              <wps:cNvSpPr/>
                              <wps:spPr>
                                <a:xfrm>
                                  <a:off x="975" y="584245"/>
                                  <a:ext cx="276225" cy="2762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4" name="Oval 324"/>
                              <wps:cNvSpPr/>
                              <wps:spPr>
                                <a:xfrm>
                                  <a:off x="277200" y="573745"/>
                                  <a:ext cx="276225" cy="2762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5" name="Oval 325"/>
                              <wps:cNvSpPr/>
                              <wps:spPr>
                                <a:xfrm>
                                  <a:off x="0" y="861740"/>
                                  <a:ext cx="276225" cy="2762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6" name="Oval 326"/>
                              <wps:cNvSpPr/>
                              <wps:spPr>
                                <a:xfrm>
                                  <a:off x="276225" y="850945"/>
                                  <a:ext cx="276225" cy="2762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18" name="Group 318"/>
                            <wpg:cNvGrpSpPr/>
                            <wpg:grpSpPr>
                              <a:xfrm>
                                <a:off x="561975" y="-38448"/>
                                <a:ext cx="581039" cy="602332"/>
                                <a:chOff x="561975" y="-38472"/>
                                <a:chExt cx="581397" cy="602692"/>
                              </a:xfrm>
                            </wpg:grpSpPr>
                            <wps:wsp>
                              <wps:cNvPr id="319" name="Oval 319"/>
                              <wps:cNvSpPr/>
                              <wps:spPr>
                                <a:xfrm>
                                  <a:off x="562950" y="10500"/>
                                  <a:ext cx="276225" cy="2762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0" name="Oval 320"/>
                              <wps:cNvSpPr/>
                              <wps:spPr>
                                <a:xfrm>
                                  <a:off x="867147" y="-38472"/>
                                  <a:ext cx="276225" cy="2762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1" name="Oval 321"/>
                              <wps:cNvSpPr/>
                              <wps:spPr>
                                <a:xfrm>
                                  <a:off x="561975" y="287995"/>
                                  <a:ext cx="276225" cy="2762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2" name="Oval 322"/>
                              <wps:cNvSpPr/>
                              <wps:spPr>
                                <a:xfrm>
                                  <a:off x="838200" y="277200"/>
                                  <a:ext cx="276225" cy="2762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279" name="Group 279"/>
                          <wpg:cNvGrpSpPr/>
                          <wpg:grpSpPr>
                            <a:xfrm>
                              <a:off x="2189775" y="969305"/>
                              <a:ext cx="1466215" cy="964565"/>
                              <a:chOff x="2189775" y="416855"/>
                              <a:chExt cx="1466215" cy="964565"/>
                            </a:xfrm>
                          </wpg:grpSpPr>
                          <wps:wsp>
                            <wps:cNvPr id="280" name="Oval 280"/>
                            <wps:cNvSpPr/>
                            <wps:spPr>
                              <a:xfrm>
                                <a:off x="3093380" y="418125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1" name="Oval 281"/>
                            <wps:cNvSpPr/>
                            <wps:spPr>
                              <a:xfrm>
                                <a:off x="2989875" y="581320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2" name="Oval 282"/>
                            <wps:cNvSpPr/>
                            <wps:spPr>
                              <a:xfrm>
                                <a:off x="2808900" y="600370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3" name="Oval 283"/>
                            <wps:cNvSpPr/>
                            <wps:spPr>
                              <a:xfrm>
                                <a:off x="2777772" y="761025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4" name="Oval 284"/>
                            <wps:cNvSpPr/>
                            <wps:spPr>
                              <a:xfrm>
                                <a:off x="2951775" y="903900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5" name="Oval 285"/>
                            <wps:cNvSpPr/>
                            <wps:spPr>
                              <a:xfrm>
                                <a:off x="3132749" y="1267120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6" name="Oval 286"/>
                            <wps:cNvSpPr/>
                            <wps:spPr>
                              <a:xfrm>
                                <a:off x="3170215" y="1085850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7" name="Oval 287"/>
                            <wps:cNvSpPr/>
                            <wps:spPr>
                              <a:xfrm>
                                <a:off x="3494700" y="543220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8" name="Oval 288"/>
                            <wps:cNvSpPr/>
                            <wps:spPr>
                              <a:xfrm>
                                <a:off x="3227365" y="506390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9" name="Oval 289"/>
                            <wps:cNvSpPr/>
                            <wps:spPr>
                              <a:xfrm>
                                <a:off x="3066075" y="770550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0" name="Oval 290"/>
                            <wps:cNvSpPr/>
                            <wps:spPr>
                              <a:xfrm>
                                <a:off x="3294040" y="921975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1" name="Oval 291"/>
                            <wps:cNvSpPr/>
                            <wps:spPr>
                              <a:xfrm>
                                <a:off x="3437550" y="1046775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2" name="Oval 292"/>
                            <wps:cNvSpPr/>
                            <wps:spPr>
                              <a:xfrm>
                                <a:off x="3541690" y="695620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3" name="Oval 293"/>
                            <wps:cNvSpPr/>
                            <wps:spPr>
                              <a:xfrm>
                                <a:off x="3370875" y="438445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4" name="Oval 294"/>
                            <wps:cNvSpPr/>
                            <wps:spPr>
                              <a:xfrm>
                                <a:off x="3132750" y="635930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5" name="Oval 295"/>
                            <wps:cNvSpPr/>
                            <wps:spPr>
                              <a:xfrm>
                                <a:off x="3322615" y="638470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6" name="Oval 296"/>
                            <wps:cNvSpPr/>
                            <wps:spPr>
                              <a:xfrm>
                                <a:off x="3123225" y="951525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7" name="Oval 297"/>
                            <wps:cNvSpPr/>
                            <wps:spPr>
                              <a:xfrm>
                                <a:off x="3504225" y="886120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8" name="Oval 298"/>
                            <wps:cNvSpPr/>
                            <wps:spPr>
                              <a:xfrm>
                                <a:off x="3379130" y="1237910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9" name="Oval 299"/>
                            <wps:cNvSpPr/>
                            <wps:spPr>
                              <a:xfrm>
                                <a:off x="2923200" y="731475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0" name="Oval 300"/>
                            <wps:cNvSpPr/>
                            <wps:spPr>
                              <a:xfrm>
                                <a:off x="3389925" y="754040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1" name="Oval 301"/>
                            <wps:cNvSpPr/>
                            <wps:spPr>
                              <a:xfrm>
                                <a:off x="2493940" y="894375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2" name="Oval 302"/>
                            <wps:cNvSpPr/>
                            <wps:spPr>
                              <a:xfrm>
                                <a:off x="2778420" y="970575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3" name="Oval 303"/>
                            <wps:cNvSpPr/>
                            <wps:spPr>
                              <a:xfrm>
                                <a:off x="2284390" y="694350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4" name="Oval 304"/>
                            <wps:cNvSpPr/>
                            <wps:spPr>
                              <a:xfrm>
                                <a:off x="2913675" y="416855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5" name="Oval 305"/>
                            <wps:cNvSpPr/>
                            <wps:spPr>
                              <a:xfrm>
                                <a:off x="2304075" y="893105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6" name="Oval 306"/>
                            <wps:cNvSpPr/>
                            <wps:spPr>
                              <a:xfrm>
                                <a:off x="2189775" y="559730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7" name="Oval 307"/>
                            <wps:cNvSpPr/>
                            <wps:spPr>
                              <a:xfrm>
                                <a:off x="2398690" y="561000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8" name="Oval 308"/>
                            <wps:cNvSpPr/>
                            <wps:spPr>
                              <a:xfrm>
                                <a:off x="2646975" y="835955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9" name="Oval 309"/>
                            <wps:cNvSpPr/>
                            <wps:spPr>
                              <a:xfrm>
                                <a:off x="2703490" y="446700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0" name="Oval 310"/>
                            <wps:cNvSpPr/>
                            <wps:spPr>
                              <a:xfrm>
                                <a:off x="3218475" y="780075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1" name="Oval 311"/>
                            <wps:cNvSpPr/>
                            <wps:spPr>
                              <a:xfrm>
                                <a:off x="3294040" y="1123610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2" name="Oval 312"/>
                            <wps:cNvSpPr/>
                            <wps:spPr>
                              <a:xfrm>
                                <a:off x="2532040" y="446700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3" name="Oval 313"/>
                            <wps:cNvSpPr/>
                            <wps:spPr>
                              <a:xfrm>
                                <a:off x="2437425" y="721655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4" name="Oval 314"/>
                            <wps:cNvSpPr/>
                            <wps:spPr>
                              <a:xfrm>
                                <a:off x="2608875" y="637200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220" name="Group 220"/>
                        <wpg:cNvGrpSpPr/>
                        <wpg:grpSpPr>
                          <a:xfrm>
                            <a:off x="4902684" y="1086145"/>
                            <a:ext cx="485467" cy="495405"/>
                            <a:chOff x="4742784" y="370162"/>
                            <a:chExt cx="485467" cy="495405"/>
                          </a:xfrm>
                        </wpg:grpSpPr>
                        <wps:wsp>
                          <wps:cNvPr id="270" name="Oval 270"/>
                          <wps:cNvSpPr/>
                          <wps:spPr>
                            <a:xfrm>
                              <a:off x="4847885" y="475523"/>
                              <a:ext cx="275898" cy="275977"/>
                            </a:xfrm>
                            <a:prstGeom prst="ellipse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1" name="Oval 271"/>
                          <wps:cNvSpPr/>
                          <wps:spPr>
                            <a:xfrm>
                              <a:off x="5056088" y="405722"/>
                              <a:ext cx="114300" cy="11430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2" name="Oval 272"/>
                          <wps:cNvSpPr/>
                          <wps:spPr>
                            <a:xfrm>
                              <a:off x="4752309" y="658112"/>
                              <a:ext cx="114300" cy="11430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3" name="Oval 273"/>
                          <wps:cNvSpPr/>
                          <wps:spPr>
                            <a:xfrm>
                              <a:off x="5113951" y="573657"/>
                              <a:ext cx="114300" cy="11430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4" name="Oval 274"/>
                          <wps:cNvSpPr/>
                          <wps:spPr>
                            <a:xfrm>
                              <a:off x="4742784" y="510497"/>
                              <a:ext cx="114300" cy="11430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5" name="Oval 275"/>
                          <wps:cNvSpPr/>
                          <wps:spPr>
                            <a:xfrm>
                              <a:off x="4866609" y="751267"/>
                              <a:ext cx="114300" cy="11430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6" name="Oval 276"/>
                          <wps:cNvSpPr/>
                          <wps:spPr>
                            <a:xfrm>
                              <a:off x="5027559" y="734667"/>
                              <a:ext cx="114300" cy="11430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" name="Oval 277"/>
                          <wps:cNvSpPr/>
                          <wps:spPr>
                            <a:xfrm>
                              <a:off x="4866609" y="370162"/>
                              <a:ext cx="114300" cy="11430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21" name="Group 221"/>
                        <wpg:cNvGrpSpPr/>
                        <wpg:grpSpPr>
                          <a:xfrm>
                            <a:off x="4103959" y="922959"/>
                            <a:ext cx="1541703" cy="1881599"/>
                            <a:chOff x="3589950" y="874940"/>
                            <a:chExt cx="1541703" cy="1881599"/>
                          </a:xfrm>
                        </wpg:grpSpPr>
                        <wpg:grpSp>
                          <wpg:cNvPr id="223" name="Group 223"/>
                          <wpg:cNvGrpSpPr/>
                          <wpg:grpSpPr>
                            <a:xfrm>
                              <a:off x="3589950" y="1628772"/>
                              <a:ext cx="1114424" cy="1127767"/>
                              <a:chOff x="3589950" y="1076322"/>
                              <a:chExt cx="1114424" cy="1127767"/>
                            </a:xfrm>
                          </wpg:grpSpPr>
                          <wpg:grpSp>
                            <wpg:cNvPr id="252" name="Group 252"/>
                            <wpg:cNvGrpSpPr/>
                            <wpg:grpSpPr>
                              <a:xfrm>
                                <a:off x="3589950" y="1076322"/>
                                <a:ext cx="553110" cy="564050"/>
                                <a:chOff x="0" y="9525"/>
                                <a:chExt cx="553425" cy="564220"/>
                              </a:xfrm>
                            </wpg:grpSpPr>
                            <wps:wsp>
                              <wps:cNvPr id="266" name="Oval 266"/>
                              <wps:cNvSpPr/>
                              <wps:spPr>
                                <a:xfrm>
                                  <a:off x="975" y="20025"/>
                                  <a:ext cx="276225" cy="2762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7" name="Oval 267"/>
                              <wps:cNvSpPr/>
                              <wps:spPr>
                                <a:xfrm>
                                  <a:off x="277200" y="9525"/>
                                  <a:ext cx="276225" cy="2762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8" name="Oval 268"/>
                              <wps:cNvSpPr/>
                              <wps:spPr>
                                <a:xfrm>
                                  <a:off x="0" y="297520"/>
                                  <a:ext cx="276225" cy="2762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9" name="Oval 269"/>
                              <wps:cNvSpPr/>
                              <wps:spPr>
                                <a:xfrm>
                                  <a:off x="276225" y="286725"/>
                                  <a:ext cx="276225" cy="2762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53" name="Group 253"/>
                            <wpg:cNvGrpSpPr/>
                            <wpg:grpSpPr>
                              <a:xfrm>
                                <a:off x="4151605" y="1621330"/>
                                <a:ext cx="552769" cy="563714"/>
                                <a:chOff x="561975" y="554695"/>
                                <a:chExt cx="553425" cy="564220"/>
                              </a:xfrm>
                            </wpg:grpSpPr>
                            <wps:wsp>
                              <wps:cNvPr id="262" name="Oval 262"/>
                              <wps:cNvSpPr/>
                              <wps:spPr>
                                <a:xfrm>
                                  <a:off x="562950" y="565195"/>
                                  <a:ext cx="276225" cy="2762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3" name="Oval 263"/>
                              <wps:cNvSpPr/>
                              <wps:spPr>
                                <a:xfrm>
                                  <a:off x="839175" y="554695"/>
                                  <a:ext cx="276225" cy="2762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4" name="Oval 264"/>
                              <wps:cNvSpPr/>
                              <wps:spPr>
                                <a:xfrm>
                                  <a:off x="561975" y="842690"/>
                                  <a:ext cx="276225" cy="2762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5" name="Oval 265"/>
                              <wps:cNvSpPr/>
                              <wps:spPr>
                                <a:xfrm>
                                  <a:off x="838200" y="831895"/>
                                  <a:ext cx="276225" cy="2762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54" name="Group 254"/>
                            <wpg:cNvGrpSpPr/>
                            <wpg:grpSpPr>
                              <a:xfrm>
                                <a:off x="3589950" y="1640375"/>
                                <a:ext cx="552769" cy="563714"/>
                                <a:chOff x="0" y="573745"/>
                                <a:chExt cx="553425" cy="564220"/>
                              </a:xfrm>
                            </wpg:grpSpPr>
                            <wps:wsp>
                              <wps:cNvPr id="258" name="Oval 258"/>
                              <wps:cNvSpPr/>
                              <wps:spPr>
                                <a:xfrm>
                                  <a:off x="975" y="584245"/>
                                  <a:ext cx="276225" cy="2762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9" name="Oval 259"/>
                              <wps:cNvSpPr/>
                              <wps:spPr>
                                <a:xfrm>
                                  <a:off x="277200" y="573745"/>
                                  <a:ext cx="276225" cy="2762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0" name="Oval 260"/>
                              <wps:cNvSpPr/>
                              <wps:spPr>
                                <a:xfrm>
                                  <a:off x="0" y="861740"/>
                                  <a:ext cx="276225" cy="2762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1" name="Oval 261"/>
                              <wps:cNvSpPr/>
                              <wps:spPr>
                                <a:xfrm>
                                  <a:off x="276225" y="850945"/>
                                  <a:ext cx="276225" cy="2762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55" name="Oval 255"/>
                            <wps:cNvSpPr/>
                            <wps:spPr>
                              <a:xfrm>
                                <a:off x="4152579" y="1077291"/>
                                <a:ext cx="275898" cy="27597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6" name="Oval 256"/>
                            <wps:cNvSpPr/>
                            <wps:spPr>
                              <a:xfrm>
                                <a:off x="4151605" y="1354537"/>
                                <a:ext cx="275898" cy="27597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7" name="Oval 257"/>
                            <wps:cNvSpPr/>
                            <wps:spPr>
                              <a:xfrm>
                                <a:off x="4427503" y="1343751"/>
                                <a:ext cx="275898" cy="27597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24" name="Group 224"/>
                          <wpg:cNvGrpSpPr/>
                          <wpg:grpSpPr>
                            <a:xfrm>
                              <a:off x="3752521" y="874940"/>
                              <a:ext cx="1379132" cy="1034800"/>
                              <a:chOff x="3752521" y="874940"/>
                              <a:chExt cx="1379132" cy="1034800"/>
                            </a:xfrm>
                          </wpg:grpSpPr>
                          <wps:wsp>
                            <wps:cNvPr id="225" name="Oval 225"/>
                            <wps:cNvSpPr/>
                            <wps:spPr>
                              <a:xfrm>
                                <a:off x="4700475" y="891745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6" name="Oval 226"/>
                            <wps:cNvSpPr/>
                            <wps:spPr>
                              <a:xfrm>
                                <a:off x="4370614" y="1502606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7" name="Oval 227"/>
                            <wps:cNvSpPr/>
                            <wps:spPr>
                              <a:xfrm>
                                <a:off x="4215983" y="1238151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8" name="Oval 228"/>
                            <wps:cNvSpPr/>
                            <wps:spPr>
                              <a:xfrm>
                                <a:off x="5017353" y="1681140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9" name="Oval 229"/>
                            <wps:cNvSpPr/>
                            <wps:spPr>
                              <a:xfrm>
                                <a:off x="4484914" y="874940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0" name="Oval 230"/>
                            <wps:cNvSpPr/>
                            <wps:spPr>
                              <a:xfrm>
                                <a:off x="4465583" y="1741669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1" name="Oval 231"/>
                            <wps:cNvSpPr/>
                            <wps:spPr>
                              <a:xfrm>
                                <a:off x="4676095" y="1795440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2" name="Oval 232"/>
                            <wps:cNvSpPr/>
                            <wps:spPr>
                              <a:xfrm>
                                <a:off x="4865634" y="1742190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3" name="Oval 233"/>
                            <wps:cNvSpPr/>
                            <wps:spPr>
                              <a:xfrm>
                                <a:off x="3796593" y="948215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4" name="Oval 234"/>
                            <wps:cNvSpPr/>
                            <wps:spPr>
                              <a:xfrm>
                                <a:off x="4980600" y="1470615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5" name="Oval 235"/>
                            <wps:cNvSpPr/>
                            <wps:spPr>
                              <a:xfrm>
                                <a:off x="4951344" y="1203620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6" name="Oval 236"/>
                            <wps:cNvSpPr/>
                            <wps:spPr>
                              <a:xfrm>
                                <a:off x="4818675" y="1548039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7" name="Oval 237"/>
                            <wps:cNvSpPr/>
                            <wps:spPr>
                              <a:xfrm>
                                <a:off x="4892258" y="991771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8" name="Oval 238"/>
                            <wps:cNvSpPr/>
                            <wps:spPr>
                              <a:xfrm>
                                <a:off x="4085250" y="1481115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9" name="Oval 239"/>
                            <wps:cNvSpPr/>
                            <wps:spPr>
                              <a:xfrm>
                                <a:off x="3759927" y="1184185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0" name="Oval 240"/>
                            <wps:cNvSpPr/>
                            <wps:spPr>
                              <a:xfrm>
                                <a:off x="3932850" y="1290615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1" name="Oval 241"/>
                            <wps:cNvSpPr/>
                            <wps:spPr>
                              <a:xfrm>
                                <a:off x="4656719" y="1665650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2" name="Oval 242"/>
                            <wps:cNvSpPr/>
                            <wps:spPr>
                              <a:xfrm>
                                <a:off x="3857285" y="1489370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3" name="Oval 243"/>
                            <wps:cNvSpPr/>
                            <wps:spPr>
                              <a:xfrm>
                                <a:off x="3752521" y="1356315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4" name="Oval 244"/>
                            <wps:cNvSpPr/>
                            <wps:spPr>
                              <a:xfrm>
                                <a:off x="4047150" y="1157265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5" name="Oval 245"/>
                            <wps:cNvSpPr/>
                            <wps:spPr>
                              <a:xfrm>
                                <a:off x="4236333" y="1428707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6" name="Oval 246"/>
                            <wps:cNvSpPr/>
                            <wps:spPr>
                              <a:xfrm>
                                <a:off x="4227459" y="1051425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7" name="Oval 247"/>
                            <wps:cNvSpPr/>
                            <wps:spPr>
                              <a:xfrm>
                                <a:off x="4905035" y="1357290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8" name="Oval 248"/>
                            <wps:cNvSpPr/>
                            <wps:spPr>
                              <a:xfrm>
                                <a:off x="4512500" y="1581085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9" name="Oval 249"/>
                            <wps:cNvSpPr/>
                            <wps:spPr>
                              <a:xfrm>
                                <a:off x="3952535" y="1041310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0" name="Oval 250"/>
                            <wps:cNvSpPr/>
                            <wps:spPr>
                              <a:xfrm>
                                <a:off x="4085885" y="1317920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1" name="Oval 251"/>
                            <wps:cNvSpPr/>
                            <wps:spPr>
                              <a:xfrm>
                                <a:off x="4066835" y="910500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222" name="Oval 222"/>
                        <wps:cNvSpPr/>
                        <wps:spPr>
                          <a:xfrm>
                            <a:off x="4855768" y="971550"/>
                            <a:ext cx="114300" cy="11430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99215A" id="Group 216" o:spid="_x0000_s1026" style="position:absolute;margin-left:77.1pt;margin-top:1.05pt;width:337.9pt;height:130.75pt;z-index:251659264;mso-position-horizontal-relative:margin;mso-width-relative:margin;mso-height-relative:margin" coordorigin="2181,8491" coordsize="54275,19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">
                <v:group id="Group 217" o:spid="_x0000_s1027" style="position:absolute;left:2181;top:8491;width:16665;height:19449" coordorigin="1609,2681" coordsize="16665,19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<v:group id="Group 335" o:spid="_x0000_s1028" style="position:absolute;left:1609;top:10753;width:11151;height:11376" coordorigin="22278,11896" coordsize="11150,1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52Y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">
                    <v:group id="Group 412" o:spid="_x0000_s1029" style="position:absolute;left:22278;top:11991;width:5535;height:5642" coordorigin="22278,11991" coordsize="5534,5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ZTp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3gEzzPhCMjFAwAA//8DAFBLAQItABQABgAIAAAAIQDb4fbL7gAAAIUBAAATAAAAAAAAAAAA&#10;AAAAAAAAAABbQ29udGVudF9UeXBlc10ueG1sUEsBAi0AFAAGAAgAAAAhAFr0LFu/AAAAFQEAAAsA&#10;AAAAAAAAAAAAAAAAHwEAAF9yZWxzLy5yZWxzUEsBAi0AFAAGAAgAAAAhADztlOnEAAAA3AAAAA8A&#10;AAAAAAAAAAAAAAAABwIAAGRycy9kb3ducmV2LnhtbFBLBQYAAAAAAwADALcAAAD4AgAAAAA=&#10;">
                      <v:oval id="Oval 428" o:spid="_x0000_s1030" style="position:absolute;left:22288;top:12096;width:2762;height:2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" fillcolor="#5b9bd5" strokecolor="#41719c" strokeweight="1pt">
                        <v:stroke joinstyle="miter"/>
                      </v:oval>
                      <v:oval id="Oval 429" o:spid="_x0000_s1031" style="position:absolute;left:25050;top:11991;width:2763;height:2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" fillcolor="#5b9bd5" strokecolor="#41719c" strokeweight="1pt">
                        <v:stroke joinstyle="miter"/>
                      </v:oval>
                      <v:oval id="Oval 430" o:spid="_x0000_s1032" style="position:absolute;left:22278;top:14871;width:2763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" fillcolor="#5b9bd5" strokecolor="#41719c" strokeweight="1pt">
                        <v:stroke joinstyle="miter"/>
                      </v:oval>
                      <v:oval id="Oval 431" o:spid="_x0000_s1033" style="position:absolute;left:25041;top:14763;width:2762;height:2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" fillcolor="#5b9bd5" strokecolor="#41719c" strokeweight="1pt">
                        <v:stroke joinstyle="miter"/>
                      </v:oval>
                    </v:group>
                    <v:group id="Group 413" o:spid="_x0000_s1034" style="position:absolute;left:27898;top:17443;width:5531;height:5639" coordsize="5534,5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TFy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ksLtTDgCcnkFAAD//wMAUEsBAi0AFAAGAAgAAAAhANvh9svuAAAAhQEAABMAAAAAAAAA&#10;AAAAAAAAAAAAAFtDb250ZW50X1R5cGVzXS54bWxQSwECLQAUAAYACAAAACEAWvQsW78AAAAVAQAA&#10;CwAAAAAAAAAAAAAAAAAfAQAAX3JlbHMvLnJlbHNQSwECLQAUAAYACAAAACEAU6ExcsYAAADcAAAA&#10;DwAAAAAAAAAAAAAAAAAHAgAAZHJzL2Rvd25yZXYueG1sUEsFBgAAAAADAAMAtwAAAPoCAAAAAA==&#10;">
                      <v:oval id="Oval 424" o:spid="_x0000_s1035" style="position:absolute;left:9;top:105;width:2763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" fillcolor="#5b9bd5" strokecolor="#41719c" strokeweight="1pt">
                        <v:stroke joinstyle="miter"/>
                      </v:oval>
                      <v:oval id="Oval 425" o:spid="_x0000_s1036" style="position:absolute;left:2772;width:2762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" fillcolor="#5b9bd5" strokecolor="#41719c" strokeweight="1pt">
                        <v:stroke joinstyle="miter"/>
                      </v:oval>
                      <v:oval id="Oval 426" o:spid="_x0000_s1037" style="position:absolute;top:2879;width:2762;height:2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" fillcolor="#5b9bd5" strokecolor="#41719c" strokeweight="1pt">
                        <v:stroke joinstyle="miter"/>
                      </v:oval>
                      <v:oval id="Oval 427" o:spid="_x0000_s1038" style="position:absolute;left:2762;top:2772;width:2762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" fillcolor="#5b9bd5" strokecolor="#41719c" strokeweight="1pt">
                        <v:stroke joinstyle="miter"/>
                      </v:oval>
                    </v:group>
                    <v:group id="Group 414" o:spid="_x0000_s1039" style="position:absolute;left:22278;top:17633;width:5531;height:5639" coordsize="5534,5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kG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gMzzPhCMjFAwAA//8DAFBLAQItABQABgAIAAAAIQDb4fbL7gAAAIUBAAATAAAAAAAAAAAA&#10;AAAAAAAAAABbQ29udGVudF9UeXBlc10ueG1sUEsBAi0AFAAGAAgAAAAhAFr0LFu/AAAAFQEAAAsA&#10;AAAAAAAAAAAAAAAAHwEAAF9yZWxzLy5yZWxzUEsBAi0AFAAGAAgAAAAhANxIqQbEAAAA3AAAAA8A&#10;AAAAAAAAAAAAAAAABwIAAGRycy9kb3ducmV2LnhtbFBLBQYAAAAAAwADALcAAAD4AgAAAAA=&#10;">
                      <v:oval id="Oval 420" o:spid="_x0000_s1040" style="position:absolute;left:9;top:105;width:2763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" fillcolor="#5b9bd5" strokecolor="#41719c" strokeweight="1pt">
                        <v:stroke joinstyle="miter"/>
                      </v:oval>
                      <v:oval id="Oval 421" o:spid="_x0000_s1041" style="position:absolute;left:2772;width:2762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" fillcolor="#5b9bd5" strokecolor="#41719c" strokeweight="1pt">
                        <v:stroke joinstyle="miter"/>
                      </v:oval>
                      <v:oval id="Oval 422" o:spid="_x0000_s1042" style="position:absolute;top:2879;width:2762;height:2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" fillcolor="#5b9bd5" strokecolor="#41719c" strokeweight="1pt">
                        <v:stroke joinstyle="miter"/>
                      </v:oval>
                      <v:oval id="Oval 423" o:spid="_x0000_s1043" style="position:absolute;left:2762;top:2772;width:2762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" fillcolor="#5b9bd5" strokecolor="#41719c" strokeweight="1pt">
                        <v:stroke joinstyle="miter"/>
                      </v:oval>
                    </v:group>
                    <v:group id="Group 415" o:spid="_x0000_s1044" style="position:absolute;left:27898;top:11896;width:5531;height:5639" coordsize="5534,5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Ayd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eLOD3TDgCcn0HAAD//wMAUEsBAi0AFAAGAAgAAAAhANvh9svuAAAAhQEAABMAAAAAAAAA&#10;AAAAAAAAAAAAAFtDb250ZW50X1R5cGVzXS54bWxQSwECLQAUAAYACAAAACEAWvQsW78AAAAVAQAA&#10;CwAAAAAAAAAAAAAAAAAfAQAAX3JlbHMvLnJlbHNQSwECLQAUAAYACAAAACEAswQMncYAAADcAAAA&#10;DwAAAAAAAAAAAAAAAAAHAgAAZHJzL2Rvd25yZXYueG1sUEsFBgAAAAADAAMAtwAAAPoCAAAAAA==&#10;">
                      <v:oval id="Oval 416" o:spid="_x0000_s1045" style="position:absolute;left:9;top:105;width:2763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" fillcolor="#5b9bd5" strokecolor="#41719c" strokeweight="1pt">
                        <v:stroke joinstyle="miter"/>
                      </v:oval>
                      <v:oval id="Oval 417" o:spid="_x0000_s1046" style="position:absolute;left:2772;width:2762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" fillcolor="#5b9bd5" strokecolor="#41719c" strokeweight="1pt">
                        <v:stroke joinstyle="miter"/>
                      </v:oval>
                      <v:oval id="Oval 418" o:spid="_x0000_s1047" style="position:absolute;top:2879;width:2762;height:2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" fillcolor="#5b9bd5" strokecolor="#41719c" strokeweight="1pt">
                        <v:stroke joinstyle="miter"/>
                      </v:oval>
                      <v:oval id="Oval 419" o:spid="_x0000_s1048" style="position:absolute;left:2762;top:2772;width:2762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" fillcolor="#5b9bd5" strokecolor="#41719c" strokeweight="1pt">
                        <v:stroke joinstyle="miter"/>
                      </v:oval>
                    </v:group>
                  </v:group>
                  <v:oval id="Oval 336" o:spid="_x0000_s1049" style="position:absolute;left:11788;top:407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" fillcolor="red" strokecolor="#41719c" strokeweight="1pt">
                    <v:stroke joinstyle="miter"/>
                  </v:oval>
                  <v:oval id="Oval 337" o:spid="_x0000_s1050" style="position:absolute;left:11229;top:580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" fillcolor="red" strokecolor="#41719c" strokeweight="1pt">
                    <v:stroke joinstyle="miter"/>
                  </v:oval>
                  <v:oval id="Oval 338" o:spid="_x0000_s1051" style="position:absolute;left:9418;top:570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" fillcolor="red" strokecolor="#41719c" strokeweight="1pt">
                    <v:stroke joinstyle="miter"/>
                  </v:oval>
                  <v:oval id="Oval 339" o:spid="_x0000_s1052" style="position:absolute;left:9610;top:7419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" fillcolor="red" strokecolor="#41719c" strokeweight="1pt">
                    <v:stroke joinstyle="miter"/>
                  </v:oval>
                  <v:oval id="Oval 340" o:spid="_x0000_s1053" style="position:absolute;left:11039;top:9029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" fillcolor="red" strokecolor="#41719c" strokeweight="1pt">
                    <v:stroke joinstyle="miter"/>
                  </v:oval>
                  <v:oval id="Oval 341" o:spid="_x0000_s1054" style="position:absolute;left:13706;top:1094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" fillcolor="red" strokecolor="#41719c" strokeweight="1pt">
                    <v:stroke joinstyle="miter"/>
                  </v:oval>
                  <v:oval id="Oval 342" o:spid="_x0000_s1055" style="position:absolute;left:12941;top:875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" fillcolor="red" strokecolor="#41719c" strokeweight="1pt">
                    <v:stroke joinstyle="miter"/>
                  </v:oval>
                  <v:oval id="Oval 343" o:spid="_x0000_s1056" style="position:absolute;left:16849;top:465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" fillcolor="red" strokecolor="#41719c" strokeweight="1pt">
                    <v:stroke joinstyle="miter"/>
                  </v:oval>
                  <v:oval id="Oval 344" o:spid="_x0000_s1057" style="position:absolute;left:13321;top:390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" fillcolor="red" strokecolor="#41719c" strokeweight="1pt">
                    <v:stroke joinstyle="miter"/>
                  </v:oval>
                  <v:oval id="Oval 345" o:spid="_x0000_s1058" style="position:absolute;left:11991;top:741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" fillcolor="red" strokecolor="#41719c" strokeweight="1pt">
                    <v:stroke joinstyle="miter"/>
                  </v:oval>
                  <v:oval id="Oval 346" o:spid="_x0000_s1059" style="position:absolute;left:14084;top:7419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" fillcolor="red" strokecolor="#41719c" strokeweight="1pt">
                    <v:stroke joinstyle="miter"/>
                  </v:oval>
                  <v:oval id="Oval 347" o:spid="_x0000_s1060" style="position:absolute;left:15706;top:10172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" fillcolor="red" strokecolor="#41719c" strokeweight="1pt">
                    <v:stroke joinstyle="miter"/>
                  </v:oval>
                  <v:oval id="Oval 348" o:spid="_x0000_s1061" style="position:absolute;left:17132;top:627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" fillcolor="red" strokecolor="#41719c" strokeweight="1pt">
                    <v:stroke joinstyle="miter"/>
                  </v:oval>
                  <v:oval id="Oval 349" o:spid="_x0000_s1062" style="position:absolute;left:15039;top:4374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" fillcolor="red" strokecolor="#41719c" strokeweight="1pt">
                    <v:stroke joinstyle="miter"/>
                  </v:oval>
                  <v:oval id="Oval 350" o:spid="_x0000_s1063" style="position:absolute;left:13325;top:570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" fillcolor="red" strokecolor="#41719c" strokeweight="1pt">
                    <v:stroke joinstyle="miter"/>
                  </v:oval>
                  <v:oval id="Oval 351" o:spid="_x0000_s1064" style="position:absolute;left:15417;top:627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" fillcolor="red" strokecolor="#41719c" strokeweight="1pt">
                    <v:stroke joinstyle="miter"/>
                  </v:oval>
                  <v:oval id="Oval 353" o:spid="_x0000_s1065" style="position:absolute;left:14468;top:9029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" fillcolor="red" strokecolor="#41719c" strokeweight="1pt">
                    <v:stroke joinstyle="miter"/>
                  </v:oval>
                  <v:oval id="Oval 393" o:spid="_x0000_s1066" style="position:absolute;left:16182;top:81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" fillcolor="red" strokecolor="#41719c" strokeweight="1pt">
                    <v:stroke joinstyle="miter"/>
                  </v:oval>
                  <v:oval id="Oval 394" o:spid="_x0000_s1067" style="position:absolute;left:15125;top:1208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" fillcolor="red" strokecolor="#41719c" strokeweight="1pt">
                    <v:stroke joinstyle="miter"/>
                  </v:oval>
                  <v:oval id="Oval 395" o:spid="_x0000_s1068" style="position:absolute;left:2963;top:3824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" fillcolor="red" strokecolor="#41719c" strokeweight="1pt">
                    <v:stroke joinstyle="miter"/>
                  </v:oval>
                  <v:oval id="Oval 396" o:spid="_x0000_s1069" style="position:absolute;left:10372;top:3974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" fillcolor="red" strokecolor="#41719c" strokeweight="1pt">
                    <v:stroke joinstyle="miter"/>
                  </v:oval>
                  <v:oval id="Oval 397" o:spid="_x0000_s1070" style="position:absolute;left:5698;top:855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" fillcolor="red" strokecolor="#41719c" strokeweight="1pt">
                    <v:stroke joinstyle="miter"/>
                  </v:oval>
                  <v:oval id="Oval 398" o:spid="_x0000_s1071" style="position:absolute;left:2276;top:6918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" fillcolor="red" strokecolor="#41719c" strokeweight="1pt">
                    <v:stroke joinstyle="miter"/>
                  </v:oval>
                  <v:oval id="Oval 399" o:spid="_x0000_s1072" style="position:absolute;left:9308;top:9029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" fillcolor="red" strokecolor="#41719c" strokeweight="1pt">
                    <v:stroke joinstyle="miter"/>
                  </v:oval>
                  <v:oval id="Oval 400" o:spid="_x0000_s1073" style="position:absolute;left:4174;top:664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" fillcolor="red" strokecolor="#41719c" strokeweight="1pt">
                    <v:stroke joinstyle="miter"/>
                  </v:oval>
                  <v:oval id="Oval 401" o:spid="_x0000_s1074" style="position:absolute;left:8370;top:26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" fillcolor="red" strokecolor="#41719c" strokeweight="1pt">
                    <v:stroke joinstyle="miter"/>
                  </v:oval>
                  <v:oval id="Oval 402" o:spid="_x0000_s1075" style="position:absolute;left:3419;top:863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" fillcolor="red" strokecolor="#41719c" strokeweight="1pt">
                    <v:stroke joinstyle="miter"/>
                  </v:oval>
                  <v:oval id="Oval 403" o:spid="_x0000_s1076" style="position:absolute;left:3228;top:5298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" fillcolor="red" strokecolor="#41719c" strokeweight="1pt">
                    <v:stroke joinstyle="miter"/>
                  </v:oval>
                  <v:oval id="Oval 404" o:spid="_x0000_s1077" style="position:absolute;left:5317;top:531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" fillcolor="red" strokecolor="#41719c" strokeweight="1pt">
                    <v:stroke joinstyle="miter"/>
                  </v:oval>
                  <v:oval id="Oval 405" o:spid="_x0000_s1078" style="position:absolute;left:7800;top:834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" fillcolor="red" strokecolor="#41719c" strokeweight="1pt">
                    <v:stroke joinstyle="miter"/>
                  </v:oval>
                  <v:oval id="Oval 406" o:spid="_x0000_s1079" style="position:absolute;left:8365;top:4168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" fillcolor="red" strokecolor="#41719c" strokeweight="1pt">
                    <v:stroke joinstyle="miter"/>
                  </v:oval>
                  <v:oval id="Oval 407" o:spid="_x0000_s1080" style="position:absolute;left:6467;top:283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" fillcolor="red" strokecolor="#41719c" strokeweight="1pt">
                    <v:stroke joinstyle="miter"/>
                  </v:oval>
                  <v:oval id="Oval 408" o:spid="_x0000_s1081" style="position:absolute;left:4562;top:359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" fillcolor="red" strokecolor="#41719c" strokeweight="1pt">
                    <v:stroke joinstyle="miter"/>
                  </v:oval>
                  <v:oval id="Oval 409" o:spid="_x0000_s1082" style="position:absolute;left:6746;top:4549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" fillcolor="red" strokecolor="#41719c" strokeweight="1pt">
                    <v:stroke joinstyle="miter"/>
                  </v:oval>
                  <v:oval id="Oval 410" o:spid="_x0000_s1083" style="position:absolute;left:5895;top:6918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" fillcolor="red" strokecolor="#41719c" strokeweight="1pt">
                    <v:stroke joinstyle="miter"/>
                  </v:oval>
                  <v:oval id="Oval 411" o:spid="_x0000_s1084" style="position:absolute;left:7610;top:626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" fillcolor="red" strokecolor="#41719c" strokeweight="1pt">
                    <v:stroke joinstyle="miter"/>
                  </v:oval>
                </v:group>
                <v:oval id="Oval 218" o:spid="_x0000_s1085" style="position:absolute;left:22183;top:1274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" fillcolor="red" strokecolor="#41719c" strokeweight="1pt">
                  <v:stroke joinstyle="miter"/>
                </v:oval>
                <v:group id="Group 219" o:spid="_x0000_s1086" style="position:absolute;left:21326;top:9693;width:16376;height:17866" coordorigin="20183,9693" coordsize="16376,1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group id="Group 278" o:spid="_x0000_s1087" style="position:absolute;left:20183;top:15801;width:11423;height:11758" coordorigin=",-384" coordsize="11430,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Rb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">
                    <v:group id="Group 315" o:spid="_x0000_s1088" style="position:absolute;top:95;width:5534;height:5642" coordorigin=",95" coordsize="5534,5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H4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zjFfyeCUdAZg8AAAD//wMAUEsBAi0AFAAGAAgAAAAhANvh9svuAAAAhQEAABMAAAAAAAAA&#10;AAAAAAAAAAAAAFtDb250ZW50X1R5cGVzXS54bWxQSwECLQAUAAYACAAAACEAWvQsW78AAAAVAQAA&#10;CwAAAAAAAAAAAAAAAAAfAQAAX3JlbHMvLnJlbHNQSwECLQAUAAYACAAAACEAc67B+MYAAADcAAAA&#10;DwAAAAAAAAAAAAAAAAAHAgAAZHJzL2Rvd25yZXYueG1sUEsFBgAAAAADAAMAtwAAAPoCAAAAAA==&#10;">
                      <v:oval id="Oval 331" o:spid="_x0000_s1089" style="position:absolute;left:9;top:200;width:2763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" fillcolor="#5b9bd5" strokecolor="#41719c" strokeweight="1pt">
                        <v:stroke joinstyle="miter"/>
                      </v:oval>
                      <v:oval id="Oval 332" o:spid="_x0000_s1090" style="position:absolute;left:2772;top:95;width:2762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" fillcolor="#5b9bd5" strokecolor="#41719c" strokeweight="1pt">
                        <v:stroke joinstyle="miter"/>
                      </v:oval>
                      <v:oval id="Oval 333" o:spid="_x0000_s1091" style="position:absolute;top:2975;width:2762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" fillcolor="#5b9bd5" strokecolor="#41719c" strokeweight="1pt">
                        <v:stroke joinstyle="miter"/>
                      </v:oval>
                      <v:oval id="Oval 334" o:spid="_x0000_s1092" style="position:absolute;left:2762;top:2867;width:2762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" fillcolor="#5b9bd5" strokecolor="#41719c" strokeweight="1pt">
                        <v:stroke joinstyle="miter"/>
                      </v:oval>
                    </v:group>
                    <v:group id="Group 316" o:spid="_x0000_s1093" style="position:absolute;left:5619;top:5546;width:5531;height:5639" coordorigin="5619,5546" coordsize="5534,5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    <v:oval id="Oval 327" o:spid="_x0000_s1094" style="position:absolute;left:5629;top:5651;width:2762;height:2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" fillcolor="#5b9bd5" strokecolor="#41719c" strokeweight="1pt">
                        <v:stroke joinstyle="miter"/>
                      </v:oval>
                      <v:oval id="Oval 328" o:spid="_x0000_s1095" style="position:absolute;left:8391;top:5546;width:2763;height:2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" fillcolor="#5b9bd5" strokecolor="#41719c" strokeweight="1pt">
                        <v:stroke joinstyle="miter"/>
                      </v:oval>
                      <v:oval id="Oval 329" o:spid="_x0000_s1096" style="position:absolute;left:5619;top:8426;width:2763;height:2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" fillcolor="#5b9bd5" strokecolor="#41719c" strokeweight="1pt">
                        <v:stroke joinstyle="miter"/>
                      </v:oval>
                      <v:oval id="Oval 330" o:spid="_x0000_s1097" style="position:absolute;left:8382;top:8318;width:2762;height:2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" fillcolor="#5b9bd5" strokecolor="#41719c" strokeweight="1pt">
                        <v:stroke joinstyle="miter"/>
                      </v:oval>
                    </v:group>
                    <v:group id="Group 317" o:spid="_x0000_s1098" style="position:absolute;top:5737;width:5530;height:5639" coordorigin=",5737" coordsize="5534,5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    <v:oval id="Oval 323" o:spid="_x0000_s1099" style="position:absolute;left:9;top:5842;width:2763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" fillcolor="#5b9bd5" strokecolor="#41719c" strokeweight="1pt">
                        <v:stroke joinstyle="miter"/>
                      </v:oval>
                      <v:oval id="Oval 324" o:spid="_x0000_s1100" style="position:absolute;left:2772;top:5737;width:2762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" fillcolor="#5b9bd5" strokecolor="#41719c" strokeweight="1pt">
                        <v:stroke joinstyle="miter"/>
                      </v:oval>
                      <v:oval id="Oval 325" o:spid="_x0000_s1101" style="position:absolute;top:8617;width:2762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" fillcolor="#5b9bd5" strokecolor="#41719c" strokeweight="1pt">
                        <v:stroke joinstyle="miter"/>
                      </v:oval>
                      <v:oval id="Oval 326" o:spid="_x0000_s1102" style="position:absolute;left:2762;top:8509;width:2762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" fillcolor="#5b9bd5" strokecolor="#41719c" strokeweight="1pt">
                        <v:stroke joinstyle="miter"/>
                      </v:oval>
                    </v:group>
                    <v:group id="Group 318" o:spid="_x0000_s1103" style="position:absolute;left:5619;top:-384;width:5811;height:6022" coordorigin="5619,-384" coordsize="5813,6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25m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">
                      <v:oval id="Oval 319" o:spid="_x0000_s1104" style="position:absolute;left:5629;top:105;width:2762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" fillcolor="#5b9bd5" strokecolor="#41719c" strokeweight="1pt">
                        <v:stroke joinstyle="miter"/>
                      </v:oval>
                      <v:oval id="Oval 320" o:spid="_x0000_s1105" style="position:absolute;left:8671;top:-384;width:2762;height:27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" fillcolor="#5b9bd5" strokecolor="#41719c" strokeweight="1pt">
                        <v:stroke joinstyle="miter"/>
                      </v:oval>
                      <v:oval id="Oval 321" o:spid="_x0000_s1106" style="position:absolute;left:5619;top:2879;width:2763;height:2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" fillcolor="#5b9bd5" strokecolor="#41719c" strokeweight="1pt">
                        <v:stroke joinstyle="miter"/>
                      </v:oval>
                      <v:oval id="Oval 322" o:spid="_x0000_s1107" style="position:absolute;left:8382;top:2772;width:2762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" fillcolor="#5b9bd5" strokecolor="#41719c" strokeweight="1pt">
                        <v:stroke joinstyle="miter"/>
                      </v:oval>
                    </v:group>
                  </v:group>
                  <v:group id="Group 279" o:spid="_x0000_s1108" style="position:absolute;left:21897;top:9693;width:14662;height:9645" coordorigin="21897,4168" coordsize="14662,9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  <v:oval id="Oval 280" o:spid="_x0000_s1109" style="position:absolute;left:30933;top:41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" fillcolor="red" strokecolor="#41719c" strokeweight="1pt">
                      <v:stroke joinstyle="miter"/>
                    </v:oval>
                    <v:oval id="Oval 281" o:spid="_x0000_s1110" style="position:absolute;left:29898;top:581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" fillcolor="red" strokecolor="#41719c" strokeweight="1pt">
                      <v:stroke joinstyle="miter"/>
                    </v:oval>
                    <v:oval id="Oval 282" o:spid="_x0000_s1111" style="position:absolute;left:28089;top:600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" fillcolor="red" strokecolor="#41719c" strokeweight="1pt">
                      <v:stroke joinstyle="miter"/>
                    </v:oval>
                    <v:oval id="Oval 283" o:spid="_x0000_s1112" style="position:absolute;left:27777;top:761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" fillcolor="red" strokecolor="#41719c" strokeweight="1pt">
                      <v:stroke joinstyle="miter"/>
                    </v:oval>
                    <v:oval id="Oval 284" o:spid="_x0000_s1113" style="position:absolute;left:29517;top:9039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" fillcolor="red" strokecolor="#41719c" strokeweight="1pt">
                      <v:stroke joinstyle="miter"/>
                    </v:oval>
                    <v:oval id="Oval 285" o:spid="_x0000_s1114" style="position:absolute;left:31327;top:1267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" fillcolor="red" strokecolor="#41719c" strokeweight="1pt">
                      <v:stroke joinstyle="miter"/>
                    </v:oval>
                    <v:oval id="Oval 286" o:spid="_x0000_s1115" style="position:absolute;left:31702;top:10858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" fillcolor="red" strokecolor="#41719c" strokeweight="1pt">
                      <v:stroke joinstyle="miter"/>
                    </v:oval>
                    <v:oval id="Oval 287" o:spid="_x0000_s1116" style="position:absolute;left:34947;top:5432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" fillcolor="red" strokecolor="#41719c" strokeweight="1pt">
                      <v:stroke joinstyle="miter"/>
                    </v:oval>
                    <v:oval id="Oval 288" o:spid="_x0000_s1117" style="position:absolute;left:32273;top:506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" fillcolor="red" strokecolor="#41719c" strokeweight="1pt">
                      <v:stroke joinstyle="miter"/>
                    </v:oval>
                    <v:oval id="Oval 289" o:spid="_x0000_s1118" style="position:absolute;left:30660;top:770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" fillcolor="red" strokecolor="#41719c" strokeweight="1pt">
                      <v:stroke joinstyle="miter"/>
                    </v:oval>
                    <v:oval id="Oval 290" o:spid="_x0000_s1119" style="position:absolute;left:32940;top:9219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" fillcolor="red" strokecolor="#41719c" strokeweight="1pt">
                      <v:stroke joinstyle="miter"/>
                    </v:oval>
                    <v:oval id="Oval 291" o:spid="_x0000_s1120" style="position:absolute;left:34375;top:1046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" fillcolor="red" strokecolor="#41719c" strokeweight="1pt">
                      <v:stroke joinstyle="miter"/>
                    </v:oval>
                    <v:oval id="Oval 292" o:spid="_x0000_s1121" style="position:absolute;left:35416;top:695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" fillcolor="red" strokecolor="#41719c" strokeweight="1pt">
                      <v:stroke joinstyle="miter"/>
                    </v:oval>
                    <v:oval id="Oval 293" o:spid="_x0000_s1122" style="position:absolute;left:33708;top:4384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" fillcolor="red" strokecolor="#41719c" strokeweight="1pt">
                      <v:stroke joinstyle="miter"/>
                    </v:oval>
                    <v:oval id="Oval 294" o:spid="_x0000_s1123" style="position:absolute;left:31327;top:6359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" fillcolor="red" strokecolor="#41719c" strokeweight="1pt">
                      <v:stroke joinstyle="miter"/>
                    </v:oval>
                    <v:oval id="Oval 295" o:spid="_x0000_s1124" style="position:absolute;left:33226;top:6384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" fillcolor="red" strokecolor="#41719c" strokeweight="1pt">
                      <v:stroke joinstyle="miter"/>
                    </v:oval>
                    <v:oval id="Oval 296" o:spid="_x0000_s1125" style="position:absolute;left:31232;top:951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" fillcolor="red" strokecolor="#41719c" strokeweight="1pt">
                      <v:stroke joinstyle="miter"/>
                    </v:oval>
                    <v:oval id="Oval 297" o:spid="_x0000_s1126" style="position:absolute;left:35042;top:886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" fillcolor="red" strokecolor="#41719c" strokeweight="1pt">
                      <v:stroke joinstyle="miter"/>
                    </v:oval>
                    <v:oval id="Oval 298" o:spid="_x0000_s1127" style="position:absolute;left:33791;top:12379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" fillcolor="red" strokecolor="#41719c" strokeweight="1pt">
                      <v:stroke joinstyle="miter"/>
                    </v:oval>
                    <v:oval id="Oval 299" o:spid="_x0000_s1128" style="position:absolute;left:29232;top:7314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" fillcolor="red" strokecolor="#41719c" strokeweight="1pt">
                      <v:stroke joinstyle="miter"/>
                    </v:oval>
                    <v:oval id="Oval 300" o:spid="_x0000_s1129" style="position:absolute;left:33899;top:754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" fillcolor="red" strokecolor="#41719c" strokeweight="1pt">
                      <v:stroke joinstyle="miter"/>
                    </v:oval>
                    <v:oval id="Oval 301" o:spid="_x0000_s1130" style="position:absolute;left:24939;top:89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" fillcolor="red" strokecolor="#41719c" strokeweight="1pt">
                      <v:stroke joinstyle="miter"/>
                    </v:oval>
                    <v:oval id="Oval 302" o:spid="_x0000_s1131" style="position:absolute;left:27784;top:970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" fillcolor="red" strokecolor="#41719c" strokeweight="1pt">
                      <v:stroke joinstyle="miter"/>
                    </v:oval>
                    <v:oval id="Oval 303" o:spid="_x0000_s1132" style="position:absolute;left:22843;top:69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" fillcolor="red" strokecolor="#41719c" strokeweight="1pt">
                      <v:stroke joinstyle="miter"/>
                    </v:oval>
                    <v:oval id="Oval 304" o:spid="_x0000_s1133" style="position:absolute;left:29136;top:4168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" fillcolor="red" strokecolor="#41719c" strokeweight="1pt">
                      <v:stroke joinstyle="miter"/>
                    </v:oval>
                    <v:oval id="Oval 305" o:spid="_x0000_s1134" style="position:absolute;left:23040;top:893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" fillcolor="red" strokecolor="#41719c" strokeweight="1pt">
                      <v:stroke joinstyle="miter"/>
                    </v:oval>
                    <v:oval id="Oval 306" o:spid="_x0000_s1135" style="position:absolute;left:21897;top:559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" fillcolor="red" strokecolor="#41719c" strokeweight="1pt">
                      <v:stroke joinstyle="miter"/>
                    </v:oval>
                    <v:oval id="Oval 307" o:spid="_x0000_s1136" style="position:absolute;left:23986;top:561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" fillcolor="red" strokecolor="#41719c" strokeweight="1pt">
                      <v:stroke joinstyle="miter"/>
                    </v:oval>
                    <v:oval id="Oval 308" o:spid="_x0000_s1137" style="position:absolute;left:26469;top:8359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" fillcolor="red" strokecolor="#41719c" strokeweight="1pt">
                      <v:stroke joinstyle="miter"/>
                    </v:oval>
                    <v:oval id="Oval 309" o:spid="_x0000_s1138" style="position:absolute;left:27034;top:446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" fillcolor="red" strokecolor="#41719c" strokeweight="1pt">
                      <v:stroke joinstyle="miter"/>
                    </v:oval>
                    <v:oval id="Oval 310" o:spid="_x0000_s1139" style="position:absolute;left:32184;top:780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" fillcolor="red" strokecolor="#41719c" strokeweight="1pt">
                      <v:stroke joinstyle="miter"/>
                    </v:oval>
                    <v:oval id="Oval 311" o:spid="_x0000_s1140" style="position:absolute;left:32940;top:1123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" fillcolor="red" strokecolor="#41719c" strokeweight="1pt">
                      <v:stroke joinstyle="miter"/>
                    </v:oval>
                    <v:oval id="Oval 312" o:spid="_x0000_s1141" style="position:absolute;left:25320;top:446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" fillcolor="red" strokecolor="#41719c" strokeweight="1pt">
                      <v:stroke joinstyle="miter"/>
                    </v:oval>
                    <v:oval id="Oval 313" o:spid="_x0000_s1142" style="position:absolute;left:24374;top:721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" fillcolor="red" strokecolor="#41719c" strokeweight="1pt">
                      <v:stroke joinstyle="miter"/>
                    </v:oval>
                    <v:oval id="Oval 314" o:spid="_x0000_s1143" style="position:absolute;left:26088;top:6372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" fillcolor="red" strokecolor="#41719c" strokeweight="1pt">
                      <v:stroke joinstyle="miter"/>
                    </v:oval>
                  </v:group>
                </v:group>
                <v:group id="Group 220" o:spid="_x0000_s1144" style="position:absolute;left:49026;top:10861;width:4855;height:4954" coordorigin="47427,3701" coordsize="4854,4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<v:oval id="Oval 270" o:spid="_x0000_s1145" style="position:absolute;left:48478;top:4755;width:2759;height:27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" fillcolor="#5b9bd5" strokecolor="#41719c" strokeweight="1pt">
                    <v:stroke joinstyle="miter"/>
                  </v:oval>
                  <v:oval id="Oval 271" o:spid="_x0000_s1146" style="position:absolute;left:50560;top:405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" fillcolor="red" strokecolor="#41719c" strokeweight="1pt">
                    <v:stroke joinstyle="miter"/>
                  </v:oval>
                  <v:oval id="Oval 272" o:spid="_x0000_s1147" style="position:absolute;left:47523;top:65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" fillcolor="red" strokecolor="#41719c" strokeweight="1pt">
                    <v:stroke joinstyle="miter"/>
                  </v:oval>
                  <v:oval id="Oval 273" o:spid="_x0000_s1148" style="position:absolute;left:51139;top:573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" fillcolor="red" strokecolor="#41719c" strokeweight="1pt">
                    <v:stroke joinstyle="miter"/>
                  </v:oval>
                  <v:oval id="Oval 274" o:spid="_x0000_s1149" style="position:absolute;left:47427;top:5104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" fillcolor="red" strokecolor="#41719c" strokeweight="1pt">
                    <v:stroke joinstyle="miter"/>
                  </v:oval>
                  <v:oval id="Oval 275" o:spid="_x0000_s1150" style="position:absolute;left:48666;top:7512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" fillcolor="red" strokecolor="#41719c" strokeweight="1pt">
                    <v:stroke joinstyle="miter"/>
                  </v:oval>
                  <v:oval id="Oval 276" o:spid="_x0000_s1151" style="position:absolute;left:50275;top:734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" fillcolor="red" strokecolor="#41719c" strokeweight="1pt">
                    <v:stroke joinstyle="miter"/>
                  </v:oval>
                  <v:oval id="Oval 277" o:spid="_x0000_s1152" style="position:absolute;left:48666;top:370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" fillcolor="red" strokecolor="#41719c" strokeweight="1pt">
                    <v:stroke joinstyle="miter"/>
                  </v:oval>
                </v:group>
                <v:group id="Group 221" o:spid="_x0000_s1153" style="position:absolute;left:41039;top:9229;width:15417;height:18816" coordorigin="35899,8749" coordsize="15417,18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<v:group id="Group 223" o:spid="_x0000_s1154" style="position:absolute;left:35899;top:16287;width:11144;height:11278" coordorigin="35899,10763" coordsize="11144,1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  <v:group id="Group 252" o:spid="_x0000_s1155" style="position:absolute;left:35899;top:10763;width:5531;height:5640" coordorigin=",95" coordsize="5534,5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    <v:oval id="Oval 266" o:spid="_x0000_s1156" style="position:absolute;left:9;top:200;width:2763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" fillcolor="#5b9bd5" strokecolor="#41719c" strokeweight="1pt">
                        <v:stroke joinstyle="miter"/>
                      </v:oval>
                      <v:oval id="Oval 267" o:spid="_x0000_s1157" style="position:absolute;left:2772;top:95;width:2762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" fillcolor="#5b9bd5" strokecolor="#41719c" strokeweight="1pt">
                        <v:stroke joinstyle="miter"/>
                      </v:oval>
                      <v:oval id="Oval 268" o:spid="_x0000_s1158" style="position:absolute;top:2975;width:2762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" fillcolor="#5b9bd5" strokecolor="#41719c" strokeweight="1pt">
                        <v:stroke joinstyle="miter"/>
                      </v:oval>
                      <v:oval id="Oval 269" o:spid="_x0000_s1159" style="position:absolute;left:2762;top:2867;width:2762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" fillcolor="#5b9bd5" strokecolor="#41719c" strokeweight="1pt">
                        <v:stroke joinstyle="miter"/>
                      </v:oval>
                    </v:group>
                    <v:group id="Group 253" o:spid="_x0000_s1160" style="position:absolute;left:41516;top:16213;width:5527;height:5637" coordorigin="5619,5546" coordsize="5534,5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    <v:oval id="Oval 262" o:spid="_x0000_s1161" style="position:absolute;left:5629;top:5651;width:2762;height:2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" fillcolor="#5b9bd5" strokecolor="#41719c" strokeweight="1pt">
                        <v:stroke joinstyle="miter"/>
                      </v:oval>
                      <v:oval id="Oval 263" o:spid="_x0000_s1162" style="position:absolute;left:8391;top:5546;width:2763;height:2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" fillcolor="#5b9bd5" strokecolor="#41719c" strokeweight="1pt">
                        <v:stroke joinstyle="miter"/>
                      </v:oval>
                      <v:oval id="Oval 264" o:spid="_x0000_s1163" style="position:absolute;left:5619;top:8426;width:2763;height:2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" fillcolor="#5b9bd5" strokecolor="#41719c" strokeweight="1pt">
                        <v:stroke joinstyle="miter"/>
                      </v:oval>
                      <v:oval id="Oval 265" o:spid="_x0000_s1164" style="position:absolute;left:8382;top:8318;width:2762;height:2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" fillcolor="#5b9bd5" strokecolor="#41719c" strokeweight="1pt">
                        <v:stroke joinstyle="miter"/>
                      </v:oval>
                    </v:group>
                    <v:group id="Group 254" o:spid="_x0000_s1165" style="position:absolute;left:35899;top:16403;width:5528;height:5637" coordorigin=",5737" coordsize="5534,5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    <v:oval id="Oval 258" o:spid="_x0000_s1166" style="position:absolute;left:9;top:5842;width:2763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" fillcolor="#5b9bd5" strokecolor="#41719c" strokeweight="1pt">
                        <v:stroke joinstyle="miter"/>
                      </v:oval>
                      <v:oval id="Oval 259" o:spid="_x0000_s1167" style="position:absolute;left:2772;top:5737;width:2762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" fillcolor="#5b9bd5" strokecolor="#41719c" strokeweight="1pt">
                        <v:stroke joinstyle="miter"/>
                      </v:oval>
                      <v:oval id="Oval 260" o:spid="_x0000_s1168" style="position:absolute;top:8617;width:2762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" fillcolor="#5b9bd5" strokecolor="#41719c" strokeweight="1pt">
                        <v:stroke joinstyle="miter"/>
                      </v:oval>
                      <v:oval id="Oval 261" o:spid="_x0000_s1169" style="position:absolute;left:2762;top:8509;width:2762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" fillcolor="#5b9bd5" strokecolor="#41719c" strokeweight="1pt">
                        <v:stroke joinstyle="miter"/>
                      </v:oval>
                    </v:group>
                    <v:oval id="Oval 255" o:spid="_x0000_s1170" style="position:absolute;left:41525;top:10772;width:2759;height:27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" fillcolor="#5b9bd5" strokecolor="#41719c" strokeweight="1pt">
                      <v:stroke joinstyle="miter"/>
                    </v:oval>
                    <v:oval id="Oval 256" o:spid="_x0000_s1171" style="position:absolute;left:41516;top:13545;width:2759;height:27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" fillcolor="#5b9bd5" strokecolor="#41719c" strokeweight="1pt">
                      <v:stroke joinstyle="miter"/>
                    </v:oval>
                    <v:oval id="Oval 257" o:spid="_x0000_s1172" style="position:absolute;left:44275;top:13437;width:2759;height:27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" fillcolor="#5b9bd5" strokecolor="#41719c" strokeweight="1pt">
                      <v:stroke joinstyle="miter"/>
                    </v:oval>
                  </v:group>
                  <v:group id="Group 224" o:spid="_x0000_s1173" style="position:absolute;left:37525;top:8749;width:13791;height:10348" coordorigin="37525,8749" coordsize="13791,10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  <v:oval id="Oval 225" o:spid="_x0000_s1174" style="position:absolute;left:47004;top:891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" fillcolor="red" strokecolor="#41719c" strokeweight="1pt">
                      <v:stroke joinstyle="miter"/>
                    </v:oval>
                    <v:oval id="Oval 226" o:spid="_x0000_s1175" style="position:absolute;left:43706;top:1502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" fillcolor="red" strokecolor="#41719c" strokeweight="1pt">
                      <v:stroke joinstyle="miter"/>
                    </v:oval>
                    <v:oval id="Oval 227" o:spid="_x0000_s1176" style="position:absolute;left:42159;top:123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" fillcolor="red" strokecolor="#41719c" strokeweight="1pt">
                      <v:stroke joinstyle="miter"/>
                    </v:oval>
                    <v:oval id="Oval 228" o:spid="_x0000_s1177" style="position:absolute;left:50173;top:1681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" fillcolor="red" strokecolor="#41719c" strokeweight="1pt">
                      <v:stroke joinstyle="miter"/>
                    </v:oval>
                    <v:oval id="Oval 229" o:spid="_x0000_s1178" style="position:absolute;left:44849;top:8749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" fillcolor="red" strokecolor="#41719c" strokeweight="1pt">
                      <v:stroke joinstyle="miter"/>
                    </v:oval>
                    <v:oval id="Oval 230" o:spid="_x0000_s1179" style="position:absolute;left:44655;top:1741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" fillcolor="red" strokecolor="#41719c" strokeweight="1pt">
                      <v:stroke joinstyle="miter"/>
                    </v:oval>
                    <v:oval id="Oval 231" o:spid="_x0000_s1180" style="position:absolute;left:46760;top:17954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" fillcolor="red" strokecolor="#41719c" strokeweight="1pt">
                      <v:stroke joinstyle="miter"/>
                    </v:oval>
                    <v:oval id="Oval 232" o:spid="_x0000_s1181" style="position:absolute;left:48656;top:1742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" fillcolor="red" strokecolor="#41719c" strokeweight="1pt">
                      <v:stroke joinstyle="miter"/>
                    </v:oval>
                    <v:oval id="Oval 233" o:spid="_x0000_s1182" style="position:absolute;left:37965;top:9482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" fillcolor="red" strokecolor="#41719c" strokeweight="1pt">
                      <v:stroke joinstyle="miter"/>
                    </v:oval>
                    <v:oval id="Oval 234" o:spid="_x0000_s1183" style="position:absolute;left:49806;top:1470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" fillcolor="red" strokecolor="#41719c" strokeweight="1pt">
                      <v:stroke joinstyle="miter"/>
                    </v:oval>
                    <v:oval id="Oval 235" o:spid="_x0000_s1184" style="position:absolute;left:49513;top:1203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" fillcolor="red" strokecolor="#41719c" strokeweight="1pt">
                      <v:stroke joinstyle="miter"/>
                    </v:oval>
                    <v:oval id="Oval 236" o:spid="_x0000_s1185" style="position:absolute;left:48186;top:154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" fillcolor="red" strokecolor="#41719c" strokeweight="1pt">
                      <v:stroke joinstyle="miter"/>
                    </v:oval>
                    <v:oval id="Oval 237" o:spid="_x0000_s1186" style="position:absolute;left:48922;top:991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" fillcolor="red" strokecolor="#41719c" strokeweight="1pt">
                      <v:stroke joinstyle="miter"/>
                    </v:oval>
                    <v:oval id="Oval 238" o:spid="_x0000_s1187" style="position:absolute;left:40852;top:1481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" fillcolor="red" strokecolor="#41719c" strokeweight="1pt">
                      <v:stroke joinstyle="miter"/>
                    </v:oval>
                    <v:oval id="Oval 239" o:spid="_x0000_s1188" style="position:absolute;left:37599;top:1184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" fillcolor="red" strokecolor="#41719c" strokeweight="1pt">
                      <v:stroke joinstyle="miter"/>
                    </v:oval>
                    <v:oval id="Oval 240" o:spid="_x0000_s1189" style="position:absolute;left:39328;top:1290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" fillcolor="red" strokecolor="#41719c" strokeweight="1pt">
                      <v:stroke joinstyle="miter"/>
                    </v:oval>
                    <v:oval id="Oval 241" o:spid="_x0000_s1190" style="position:absolute;left:46567;top:1665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" fillcolor="red" strokecolor="#41719c" strokeweight="1pt">
                      <v:stroke joinstyle="miter"/>
                    </v:oval>
                    <v:oval id="Oval 242" o:spid="_x0000_s1191" style="position:absolute;left:38572;top:1489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" fillcolor="red" strokecolor="#41719c" strokeweight="1pt">
                      <v:stroke joinstyle="miter"/>
                    </v:oval>
                    <v:oval id="Oval 243" o:spid="_x0000_s1192" style="position:absolute;left:37525;top:1356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" fillcolor="red" strokecolor="#41719c" strokeweight="1pt">
                      <v:stroke joinstyle="miter"/>
                    </v:oval>
                    <v:oval id="Oval 244" o:spid="_x0000_s1193" style="position:absolute;left:40471;top:11572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" fillcolor="red" strokecolor="#41719c" strokeweight="1pt">
                      <v:stroke joinstyle="miter"/>
                    </v:oval>
                    <v:oval id="Oval 245" o:spid="_x0000_s1194" style="position:absolute;left:42363;top:1428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" fillcolor="red" strokecolor="#41719c" strokeweight="1pt">
                      <v:stroke joinstyle="miter"/>
                    </v:oval>
                    <v:oval id="Oval 246" o:spid="_x0000_s1195" style="position:absolute;left:42274;top:10514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" fillcolor="red" strokecolor="#41719c" strokeweight="1pt">
                      <v:stroke joinstyle="miter"/>
                    </v:oval>
                    <v:oval id="Oval 247" o:spid="_x0000_s1196" style="position:absolute;left:49050;top:13572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" fillcolor="red" strokecolor="#41719c" strokeweight="1pt">
                      <v:stroke joinstyle="miter"/>
                    </v:oval>
                    <v:oval id="Oval 248" o:spid="_x0000_s1197" style="position:absolute;left:45125;top:1581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" fillcolor="red" strokecolor="#41719c" strokeweight="1pt">
                      <v:stroke joinstyle="miter"/>
                    </v:oval>
                    <v:oval id="Oval 249" o:spid="_x0000_s1198" style="position:absolute;left:39525;top:1041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" fillcolor="red" strokecolor="#41719c" strokeweight="1pt">
                      <v:stroke joinstyle="miter"/>
                    </v:oval>
                    <v:oval id="Oval 250" o:spid="_x0000_s1199" style="position:absolute;left:40858;top:13179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" fillcolor="red" strokecolor="#41719c" strokeweight="1pt">
                      <v:stroke joinstyle="miter"/>
                    </v:oval>
                    <v:oval id="Oval 251" o:spid="_x0000_s1200" style="position:absolute;left:40668;top:910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" fillcolor="red" strokecolor="#41719c" strokeweight="1pt">
                      <v:stroke joinstyle="miter"/>
                    </v:oval>
                  </v:group>
                </v:group>
                <v:oval id="Oval 222" o:spid="_x0000_s1201" style="position:absolute;left:48557;top:971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" fillcolor="red" strokecolor="#41719c" strokeweight="1pt">
                  <v:stroke joinstyle="miter"/>
                </v:oval>
                <w10:wrap anchorx="margin"/>
              </v:group>
            </w:pict>
          </mc:Fallback>
        </mc:AlternateContent>
      </w:r>
    </w:p>
    <w:p w14:paraId="62BE9DD0" w14:textId="45B91405" w:rsidR="00121BE5" w:rsidRDefault="00121BE5" w:rsidP="00121BE5">
      <w:pPr>
        <w:spacing w:after="0" w:line="240" w:lineRule="auto"/>
        <w:jc w:val="both"/>
        <w:rPr>
          <w:sz w:val="20"/>
          <w:szCs w:val="20"/>
        </w:rPr>
      </w:pPr>
    </w:p>
    <w:p w14:paraId="6841ED63" w14:textId="443CEC8B" w:rsidR="00121BE5" w:rsidRDefault="00121BE5" w:rsidP="00121BE5">
      <w:pPr>
        <w:spacing w:after="0" w:line="240" w:lineRule="auto"/>
        <w:jc w:val="both"/>
        <w:rPr>
          <w:sz w:val="20"/>
          <w:szCs w:val="20"/>
        </w:rPr>
      </w:pPr>
    </w:p>
    <w:p w14:paraId="704B7AD1" w14:textId="1AB39A77" w:rsidR="00121BE5" w:rsidRDefault="00121BE5" w:rsidP="00121BE5">
      <w:pPr>
        <w:spacing w:after="0" w:line="240" w:lineRule="auto"/>
        <w:jc w:val="both"/>
        <w:rPr>
          <w:sz w:val="20"/>
          <w:szCs w:val="20"/>
        </w:rPr>
      </w:pPr>
    </w:p>
    <w:p w14:paraId="7739887D" w14:textId="75362BA0" w:rsidR="00121BE5" w:rsidRDefault="00121BE5" w:rsidP="00121BE5">
      <w:pPr>
        <w:spacing w:after="0" w:line="240" w:lineRule="auto"/>
        <w:jc w:val="both"/>
        <w:rPr>
          <w:sz w:val="20"/>
          <w:szCs w:val="20"/>
        </w:rPr>
      </w:pPr>
    </w:p>
    <w:p w14:paraId="3A34A205" w14:textId="10386E44" w:rsidR="00121BE5" w:rsidRDefault="00121BE5" w:rsidP="00121BE5">
      <w:pPr>
        <w:spacing w:after="0" w:line="240" w:lineRule="auto"/>
        <w:jc w:val="both"/>
        <w:rPr>
          <w:sz w:val="20"/>
          <w:szCs w:val="20"/>
        </w:rPr>
      </w:pPr>
    </w:p>
    <w:p w14:paraId="5FEACF03" w14:textId="4E149BA7" w:rsidR="00121BE5" w:rsidRDefault="00121BE5" w:rsidP="00121BE5">
      <w:pPr>
        <w:spacing w:after="0" w:line="240" w:lineRule="auto"/>
        <w:jc w:val="both"/>
        <w:rPr>
          <w:sz w:val="20"/>
          <w:szCs w:val="20"/>
        </w:rPr>
      </w:pPr>
    </w:p>
    <w:p w14:paraId="07A42F49" w14:textId="40B6C049" w:rsidR="00121BE5" w:rsidRDefault="00121BE5" w:rsidP="00121BE5">
      <w:pPr>
        <w:spacing w:after="0" w:line="240" w:lineRule="auto"/>
        <w:jc w:val="both"/>
        <w:rPr>
          <w:sz w:val="20"/>
          <w:szCs w:val="20"/>
        </w:rPr>
      </w:pPr>
    </w:p>
    <w:p w14:paraId="3DFB9646" w14:textId="314B7AD5" w:rsidR="00121BE5" w:rsidRDefault="00121BE5" w:rsidP="00121BE5">
      <w:pPr>
        <w:spacing w:after="0" w:line="240" w:lineRule="auto"/>
        <w:jc w:val="both"/>
        <w:rPr>
          <w:sz w:val="20"/>
          <w:szCs w:val="20"/>
        </w:rPr>
      </w:pPr>
    </w:p>
    <w:p w14:paraId="37B40FA7" w14:textId="11C93E15" w:rsidR="00121BE5" w:rsidRDefault="00121BE5" w:rsidP="00121BE5">
      <w:pPr>
        <w:spacing w:after="0" w:line="240" w:lineRule="auto"/>
        <w:jc w:val="both"/>
        <w:rPr>
          <w:sz w:val="20"/>
          <w:szCs w:val="20"/>
        </w:rPr>
      </w:pPr>
    </w:p>
    <w:p w14:paraId="6533B683" w14:textId="14E1CB38" w:rsidR="00121BE5" w:rsidRDefault="00121BE5" w:rsidP="00CE2FC3">
      <w:pPr>
        <w:pStyle w:val="Listaszerbekezds"/>
        <w:spacing w:after="0" w:line="240" w:lineRule="auto"/>
        <w:ind w:left="1440"/>
        <w:jc w:val="both"/>
        <w:rPr>
          <w:sz w:val="20"/>
          <w:szCs w:val="20"/>
        </w:rPr>
      </w:pPr>
    </w:p>
    <w:p w14:paraId="68A74642" w14:textId="0E1C1252" w:rsidR="00630506" w:rsidRPr="00CE2FC3" w:rsidRDefault="00CF36B2" w:rsidP="0036446F">
      <w:pPr>
        <w:pStyle w:val="Listaszerbekezds"/>
        <w:numPr>
          <w:ilvl w:val="1"/>
          <w:numId w:val="6"/>
        </w:numPr>
        <w:spacing w:after="0" w:line="240" w:lineRule="auto"/>
        <w:jc w:val="both"/>
        <w:rPr>
          <w:sz w:val="20"/>
          <w:szCs w:val="20"/>
        </w:rPr>
      </w:pPr>
      <w:r w:rsidRPr="00CE2FC3">
        <w:rPr>
          <w:sz w:val="20"/>
          <w:szCs w:val="20"/>
        </w:rPr>
        <w:lastRenderedPageBreak/>
        <w:t>A</w:t>
      </w:r>
      <w:r w:rsidR="000C14DC" w:rsidRPr="00CE2FC3">
        <w:rPr>
          <w:sz w:val="20"/>
          <w:szCs w:val="20"/>
        </w:rPr>
        <w:t>z anyagok a különböző oldószerekben különböző mértékben oldódnak</w:t>
      </w:r>
      <w:r w:rsidRPr="00CE2FC3">
        <w:rPr>
          <w:sz w:val="20"/>
          <w:szCs w:val="20"/>
        </w:rPr>
        <w:t>.</w:t>
      </w:r>
      <w:r w:rsidR="00F945F5" w:rsidRPr="00CE2FC3">
        <w:rPr>
          <w:sz w:val="20"/>
          <w:szCs w:val="20"/>
        </w:rPr>
        <w:t xml:space="preserve"> </w:t>
      </w:r>
      <w:r w:rsidR="00630506" w:rsidRPr="00CE2FC3">
        <w:rPr>
          <w:sz w:val="20"/>
          <w:szCs w:val="20"/>
        </w:rPr>
        <w:t>Egy anyag</w:t>
      </w:r>
      <w:r w:rsidR="008A2F8A" w:rsidRPr="00CE2FC3">
        <w:rPr>
          <w:sz w:val="20"/>
          <w:szCs w:val="20"/>
        </w:rPr>
        <w:t>ból több</w:t>
      </w:r>
      <w:r w:rsidR="00630506" w:rsidRPr="00CE2FC3">
        <w:rPr>
          <w:sz w:val="20"/>
          <w:szCs w:val="20"/>
        </w:rPr>
        <w:t xml:space="preserve"> oldódik</w:t>
      </w:r>
      <w:r w:rsidR="008A2F8A" w:rsidRPr="00CE2FC3">
        <w:rPr>
          <w:sz w:val="20"/>
          <w:szCs w:val="20"/>
        </w:rPr>
        <w:t xml:space="preserve"> egy másik anyag adott mennyiségében, </w:t>
      </w:r>
      <w:r w:rsidR="004A35E4" w:rsidRPr="00CE2FC3">
        <w:rPr>
          <w:sz w:val="20"/>
          <w:szCs w:val="20"/>
        </w:rPr>
        <w:t>ha a részecskéik szerkezetének van közös jellemzője</w:t>
      </w:r>
      <w:r w:rsidR="008A2F8A" w:rsidRPr="00CE2FC3">
        <w:rPr>
          <w:rFonts w:cstheme="minorHAnsi"/>
          <w:color w:val="FF0000"/>
        </w:rPr>
        <w:t xml:space="preserve"> </w:t>
      </w:r>
      <w:r w:rsidR="00F945F5" w:rsidRPr="00CE2FC3">
        <w:rPr>
          <w:sz w:val="20"/>
          <w:szCs w:val="20"/>
        </w:rPr>
        <w:t>(„hasonló a hasonlóban oldódik jól” elv)</w:t>
      </w:r>
      <w:r w:rsidR="00CC1686" w:rsidRPr="00CE2FC3">
        <w:rPr>
          <w:sz w:val="20"/>
          <w:szCs w:val="20"/>
        </w:rPr>
        <w:t>, mert akkor erősebb kölcsönhatások alakulhatnak ki az oldott anyag és az oldószer részecskéi között.</w:t>
      </w:r>
    </w:p>
    <w:p w14:paraId="3FE927CD" w14:textId="1BFD283F" w:rsidR="00EF10B3" w:rsidRPr="00316CC4" w:rsidRDefault="00F36207" w:rsidP="0036446F">
      <w:pPr>
        <w:pStyle w:val="Listaszerbekezds"/>
        <w:numPr>
          <w:ilvl w:val="1"/>
          <w:numId w:val="6"/>
        </w:numPr>
        <w:spacing w:after="0" w:line="240" w:lineRule="auto"/>
        <w:jc w:val="both"/>
        <w:rPr>
          <w:sz w:val="20"/>
          <w:szCs w:val="20"/>
        </w:rPr>
      </w:pPr>
      <w:r w:rsidRPr="00316CC4">
        <w:rPr>
          <w:sz w:val="20"/>
          <w:szCs w:val="20"/>
        </w:rPr>
        <w:t>Ha az oldószer és az oldott anyag részecskéi között</w:t>
      </w:r>
      <w:r w:rsidRPr="00121BE5">
        <w:rPr>
          <w:sz w:val="18"/>
          <w:szCs w:val="20"/>
        </w:rPr>
        <w:t xml:space="preserve"> </w:t>
      </w:r>
      <w:r w:rsidRPr="00316CC4">
        <w:rPr>
          <w:sz w:val="20"/>
          <w:szCs w:val="20"/>
        </w:rPr>
        <w:t>fellépő kölcsönhatás</w:t>
      </w:r>
      <w:r w:rsidR="005A280A" w:rsidRPr="00316CC4">
        <w:rPr>
          <w:sz w:val="20"/>
          <w:szCs w:val="20"/>
        </w:rPr>
        <w:t>ok összességében</w:t>
      </w:r>
      <w:r w:rsidRPr="00316CC4">
        <w:rPr>
          <w:sz w:val="20"/>
          <w:szCs w:val="20"/>
        </w:rPr>
        <w:t xml:space="preserve"> erősebb</w:t>
      </w:r>
      <w:r w:rsidR="005A280A" w:rsidRPr="00316CC4">
        <w:rPr>
          <w:sz w:val="20"/>
          <w:szCs w:val="20"/>
        </w:rPr>
        <w:t>ek</w:t>
      </w:r>
      <w:r w:rsidRPr="00316CC4">
        <w:rPr>
          <w:sz w:val="20"/>
          <w:szCs w:val="20"/>
        </w:rPr>
        <w:t xml:space="preserve">, mint az oldószer </w:t>
      </w:r>
      <w:r w:rsidR="005A280A" w:rsidRPr="00316CC4">
        <w:rPr>
          <w:sz w:val="20"/>
          <w:szCs w:val="20"/>
        </w:rPr>
        <w:t>részecskéi közötti kölcsönhatások, illetve</w:t>
      </w:r>
      <w:r w:rsidRPr="00316CC4">
        <w:rPr>
          <w:sz w:val="20"/>
          <w:szCs w:val="20"/>
        </w:rPr>
        <w:t xml:space="preserve"> az oldott anyag részecskéi között</w:t>
      </w:r>
      <w:r w:rsidR="005A280A" w:rsidRPr="00316CC4">
        <w:rPr>
          <w:sz w:val="20"/>
          <w:szCs w:val="20"/>
        </w:rPr>
        <w:t>i kölcsönhatások</w:t>
      </w:r>
      <w:r w:rsidRPr="00316CC4">
        <w:rPr>
          <w:sz w:val="20"/>
          <w:szCs w:val="20"/>
        </w:rPr>
        <w:t xml:space="preserve">, akkor az oldódás </w:t>
      </w:r>
      <w:r w:rsidR="005A280A" w:rsidRPr="00316CC4">
        <w:rPr>
          <w:sz w:val="20"/>
          <w:szCs w:val="20"/>
        </w:rPr>
        <w:t>hőfejlődéssel jár</w:t>
      </w:r>
      <w:r w:rsidRPr="00316CC4">
        <w:rPr>
          <w:sz w:val="20"/>
          <w:szCs w:val="20"/>
        </w:rPr>
        <w:t>, ha gyengébb</w:t>
      </w:r>
      <w:r w:rsidR="007F1D98" w:rsidRPr="00316CC4">
        <w:rPr>
          <w:sz w:val="20"/>
          <w:szCs w:val="20"/>
        </w:rPr>
        <w:t>ek</w:t>
      </w:r>
      <w:r w:rsidRPr="00316CC4">
        <w:rPr>
          <w:sz w:val="20"/>
          <w:szCs w:val="20"/>
        </w:rPr>
        <w:t xml:space="preserve">, akkor </w:t>
      </w:r>
      <w:r w:rsidR="007F1D98" w:rsidRPr="00316CC4">
        <w:rPr>
          <w:sz w:val="20"/>
          <w:szCs w:val="20"/>
        </w:rPr>
        <w:t xml:space="preserve">az oldódás </w:t>
      </w:r>
      <w:r w:rsidR="005A280A" w:rsidRPr="00316CC4">
        <w:rPr>
          <w:sz w:val="20"/>
          <w:szCs w:val="20"/>
        </w:rPr>
        <w:t>hőelnyeléssel jár</w:t>
      </w:r>
      <w:r w:rsidRPr="00316CC4">
        <w:rPr>
          <w:sz w:val="20"/>
          <w:szCs w:val="20"/>
        </w:rPr>
        <w:t xml:space="preserve">, ha </w:t>
      </w:r>
      <w:r w:rsidR="003B6983" w:rsidRPr="00316CC4">
        <w:rPr>
          <w:sz w:val="20"/>
          <w:szCs w:val="20"/>
        </w:rPr>
        <w:t xml:space="preserve">az oldandó anyag részecskéi között nagyon erős a kölcsönhatás, </w:t>
      </w:r>
      <w:r w:rsidRPr="00316CC4">
        <w:rPr>
          <w:sz w:val="20"/>
          <w:szCs w:val="20"/>
        </w:rPr>
        <w:t>akkor nincs oldódás.</w:t>
      </w:r>
    </w:p>
    <w:p w14:paraId="7A265616" w14:textId="328F9400" w:rsidR="00EF10B3" w:rsidRPr="00316CC4" w:rsidRDefault="00EF10B3" w:rsidP="0036446F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b/>
          <w:sz w:val="20"/>
          <w:szCs w:val="20"/>
        </w:rPr>
      </w:pPr>
      <w:r w:rsidRPr="00316CC4">
        <w:rPr>
          <w:b/>
          <w:sz w:val="20"/>
          <w:szCs w:val="20"/>
        </w:rPr>
        <w:t>Alkalmazás</w:t>
      </w:r>
      <w:r w:rsidRPr="00316CC4">
        <w:rPr>
          <w:sz w:val="20"/>
          <w:szCs w:val="20"/>
        </w:rPr>
        <w:t xml:space="preserve"> szint: </w:t>
      </w:r>
    </w:p>
    <w:p w14:paraId="6987F704" w14:textId="26977C38" w:rsidR="00F36207" w:rsidRPr="00316CC4" w:rsidRDefault="00F36207" w:rsidP="0036446F">
      <w:pPr>
        <w:pStyle w:val="Listaszerbekezds"/>
        <w:numPr>
          <w:ilvl w:val="1"/>
          <w:numId w:val="6"/>
        </w:numPr>
        <w:spacing w:after="0" w:line="240" w:lineRule="auto"/>
        <w:jc w:val="both"/>
        <w:rPr>
          <w:sz w:val="20"/>
          <w:szCs w:val="20"/>
        </w:rPr>
      </w:pPr>
      <w:r w:rsidRPr="00316CC4">
        <w:rPr>
          <w:sz w:val="20"/>
          <w:szCs w:val="20"/>
        </w:rPr>
        <w:t>„Hasonló a hasonlóban oldódik</w:t>
      </w:r>
      <w:r w:rsidR="005A280A" w:rsidRPr="00316CC4">
        <w:rPr>
          <w:sz w:val="20"/>
          <w:szCs w:val="20"/>
        </w:rPr>
        <w:t xml:space="preserve"> jól</w:t>
      </w:r>
      <w:r w:rsidRPr="00316CC4">
        <w:rPr>
          <w:sz w:val="20"/>
          <w:szCs w:val="20"/>
        </w:rPr>
        <w:t xml:space="preserve">” elv alapján </w:t>
      </w:r>
      <w:r w:rsidR="005A280A" w:rsidRPr="00316CC4">
        <w:rPr>
          <w:sz w:val="20"/>
          <w:szCs w:val="20"/>
        </w:rPr>
        <w:t>az oldódási tapasztalatokból következtetés a</w:t>
      </w:r>
      <w:r w:rsidR="00094E5C" w:rsidRPr="00316CC4">
        <w:rPr>
          <w:sz w:val="20"/>
          <w:szCs w:val="20"/>
        </w:rPr>
        <w:t>z anyag</w:t>
      </w:r>
      <w:r w:rsidR="00F945F5" w:rsidRPr="00316CC4">
        <w:rPr>
          <w:sz w:val="20"/>
          <w:szCs w:val="20"/>
        </w:rPr>
        <w:t>ok</w:t>
      </w:r>
      <w:r w:rsidR="00094E5C" w:rsidRPr="00316CC4">
        <w:rPr>
          <w:sz w:val="20"/>
          <w:szCs w:val="20"/>
        </w:rPr>
        <w:t xml:space="preserve"> részecskéinek</w:t>
      </w:r>
      <w:r w:rsidR="005A280A" w:rsidRPr="00316CC4">
        <w:rPr>
          <w:sz w:val="20"/>
          <w:szCs w:val="20"/>
        </w:rPr>
        <w:t xml:space="preserve"> </w:t>
      </w:r>
      <w:r w:rsidR="00CC1686" w:rsidRPr="00316CC4">
        <w:rPr>
          <w:sz w:val="20"/>
          <w:szCs w:val="20"/>
        </w:rPr>
        <w:t xml:space="preserve">(egy bizonyos szempontból vizsgált) </w:t>
      </w:r>
      <w:r w:rsidR="00F945F5" w:rsidRPr="00316CC4">
        <w:rPr>
          <w:sz w:val="20"/>
          <w:szCs w:val="20"/>
        </w:rPr>
        <w:t>hasonlóságára vagy különbözőségére</w:t>
      </w:r>
      <w:r w:rsidR="005A280A" w:rsidRPr="00316CC4">
        <w:rPr>
          <w:sz w:val="20"/>
          <w:szCs w:val="20"/>
        </w:rPr>
        <w:t>.</w:t>
      </w:r>
    </w:p>
    <w:p w14:paraId="42EFDCC2" w14:textId="77777777" w:rsidR="00F945F5" w:rsidRPr="00316CC4" w:rsidRDefault="009529C1" w:rsidP="0036446F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316CC4">
        <w:rPr>
          <w:rFonts w:cstheme="minorHAnsi"/>
          <w:b/>
          <w:sz w:val="20"/>
          <w:szCs w:val="20"/>
        </w:rPr>
        <w:t>Magasabb rendű műveletek:</w:t>
      </w:r>
      <w:r w:rsidR="00546FC6" w:rsidRPr="00316CC4">
        <w:rPr>
          <w:rFonts w:cstheme="minorHAnsi"/>
          <w:sz w:val="20"/>
          <w:szCs w:val="20"/>
        </w:rPr>
        <w:t xml:space="preserve"> </w:t>
      </w:r>
    </w:p>
    <w:p w14:paraId="6730357F" w14:textId="1C8540E5" w:rsidR="00F945F5" w:rsidRPr="00316CC4" w:rsidRDefault="00F945F5" w:rsidP="0036446F">
      <w:pPr>
        <w:pStyle w:val="Listaszerbekezds"/>
        <w:numPr>
          <w:ilvl w:val="1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316CC4">
        <w:rPr>
          <w:rFonts w:cstheme="minorHAnsi"/>
          <w:sz w:val="20"/>
          <w:szCs w:val="20"/>
        </w:rPr>
        <w:t>A „h</w:t>
      </w:r>
      <w:r w:rsidR="00197B6C" w:rsidRPr="00316CC4">
        <w:rPr>
          <w:rFonts w:cstheme="minorHAnsi"/>
          <w:sz w:val="20"/>
          <w:szCs w:val="20"/>
        </w:rPr>
        <w:t xml:space="preserve">asonló a hasonlóban oldódik jól” elv alkalmazása </w:t>
      </w:r>
      <w:r w:rsidR="00EB4DA0" w:rsidRPr="00316CC4">
        <w:rPr>
          <w:rFonts w:cstheme="minorHAnsi"/>
          <w:sz w:val="20"/>
          <w:szCs w:val="20"/>
        </w:rPr>
        <w:t>olyan kísérletek tervezésére</w:t>
      </w:r>
      <w:r w:rsidRPr="00316CC4">
        <w:rPr>
          <w:rFonts w:cstheme="minorHAnsi"/>
          <w:sz w:val="20"/>
          <w:szCs w:val="20"/>
        </w:rPr>
        <w:t>, illetve azok tapasztalatainak értelmezésére</w:t>
      </w:r>
      <w:r w:rsidR="00EB4DA0" w:rsidRPr="00316CC4">
        <w:rPr>
          <w:rFonts w:cstheme="minorHAnsi"/>
          <w:sz w:val="20"/>
          <w:szCs w:val="20"/>
        </w:rPr>
        <w:t xml:space="preserve">, amelyek során megállapítható, hogy az oldandó anyag és az oldószer részecskéi </w:t>
      </w:r>
      <w:r w:rsidRPr="00316CC4">
        <w:rPr>
          <w:rFonts w:cstheme="minorHAnsi"/>
          <w:sz w:val="20"/>
          <w:szCs w:val="20"/>
        </w:rPr>
        <w:t>mennyire hasonlóak vagy különbözőek, és mennyire erős kölcsönhatások alakulnak ki közöttük</w:t>
      </w:r>
      <w:r w:rsidR="00EB4DA0" w:rsidRPr="00316CC4">
        <w:rPr>
          <w:rFonts w:cstheme="minorHAnsi"/>
          <w:sz w:val="20"/>
          <w:szCs w:val="20"/>
        </w:rPr>
        <w:t>.</w:t>
      </w:r>
    </w:p>
    <w:p w14:paraId="65DEF72E" w14:textId="182DCF21" w:rsidR="00F945F5" w:rsidRPr="00316CC4" w:rsidRDefault="00F945F5" w:rsidP="0036446F">
      <w:pPr>
        <w:pStyle w:val="Listaszerbekezds"/>
        <w:numPr>
          <w:ilvl w:val="1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316CC4">
        <w:rPr>
          <w:rFonts w:cstheme="minorHAnsi"/>
          <w:sz w:val="20"/>
          <w:szCs w:val="20"/>
        </w:rPr>
        <w:t xml:space="preserve">A „hasonló a hasonlóban oldódik jól” elv </w:t>
      </w:r>
      <w:proofErr w:type="spellStart"/>
      <w:r w:rsidRPr="00316CC4">
        <w:rPr>
          <w:rFonts w:cstheme="minorHAnsi"/>
          <w:sz w:val="20"/>
          <w:szCs w:val="20"/>
        </w:rPr>
        <w:t>korlátainak</w:t>
      </w:r>
      <w:proofErr w:type="spellEnd"/>
      <w:r w:rsidRPr="00316CC4">
        <w:rPr>
          <w:rFonts w:cstheme="minorHAnsi"/>
          <w:sz w:val="20"/>
          <w:szCs w:val="20"/>
        </w:rPr>
        <w:t xml:space="preserve"> felismerése és igény a részecskék szerkezetének, valamint a közöttük lévő (a szerkezetük által megszabott) kölcsönhatások </w:t>
      </w:r>
      <w:r w:rsidR="00975DC2" w:rsidRPr="00316CC4">
        <w:rPr>
          <w:rFonts w:cstheme="minorHAnsi"/>
          <w:sz w:val="20"/>
          <w:szCs w:val="20"/>
        </w:rPr>
        <w:t>megismerésére.</w:t>
      </w:r>
    </w:p>
    <w:p w14:paraId="228C03A8" w14:textId="77777777" w:rsidR="0057529A" w:rsidRPr="00316CC4" w:rsidRDefault="0057529A" w:rsidP="0028708B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262C22A2" w14:textId="5A29019A" w:rsidR="003A1383" w:rsidRPr="00316CC4" w:rsidRDefault="002529ED" w:rsidP="0028708B">
      <w:pPr>
        <w:autoSpaceDE w:val="0"/>
        <w:autoSpaceDN w:val="0"/>
        <w:adjustRightInd w:val="0"/>
        <w:spacing w:after="0" w:line="240" w:lineRule="auto"/>
        <w:jc w:val="both"/>
        <w:rPr>
          <w:b/>
          <w:sz w:val="20"/>
          <w:szCs w:val="20"/>
        </w:rPr>
      </w:pPr>
      <w:r w:rsidRPr="00316CC4">
        <w:rPr>
          <w:b/>
          <w:sz w:val="20"/>
          <w:szCs w:val="20"/>
        </w:rPr>
        <w:t>6. Módszertani megfont</w:t>
      </w:r>
      <w:r w:rsidR="00BB0F20" w:rsidRPr="00316CC4">
        <w:rPr>
          <w:b/>
          <w:sz w:val="20"/>
          <w:szCs w:val="20"/>
        </w:rPr>
        <w:t>o</w:t>
      </w:r>
      <w:r w:rsidRPr="00316CC4">
        <w:rPr>
          <w:b/>
          <w:sz w:val="20"/>
          <w:szCs w:val="20"/>
        </w:rPr>
        <w:t>lások</w:t>
      </w:r>
      <w:r w:rsidR="003A1383" w:rsidRPr="00316CC4">
        <w:rPr>
          <w:b/>
          <w:sz w:val="20"/>
          <w:szCs w:val="20"/>
        </w:rPr>
        <w:t>:</w:t>
      </w:r>
    </w:p>
    <w:p w14:paraId="7FC61C36" w14:textId="63DFDCF2" w:rsidR="00FE7F95" w:rsidRPr="00316CC4" w:rsidRDefault="008251D7" w:rsidP="0036446F">
      <w:pPr>
        <w:pStyle w:val="Listaszerbekezds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0"/>
          <w:szCs w:val="20"/>
        </w:rPr>
      </w:pPr>
      <w:r w:rsidRPr="00316CC4">
        <w:rPr>
          <w:sz w:val="20"/>
          <w:szCs w:val="20"/>
        </w:rPr>
        <w:t>A</w:t>
      </w:r>
      <w:r w:rsidR="009378EE" w:rsidRPr="00316CC4">
        <w:rPr>
          <w:sz w:val="20"/>
          <w:szCs w:val="20"/>
        </w:rPr>
        <w:t>z oldat és az oldódás fogalma nem ismeretlen a tanulók előtt a mindennapi élet alapján</w:t>
      </w:r>
      <w:r w:rsidRPr="00316CC4">
        <w:rPr>
          <w:sz w:val="20"/>
          <w:szCs w:val="20"/>
        </w:rPr>
        <w:t>.</w:t>
      </w:r>
      <w:r w:rsidR="009378EE" w:rsidRPr="00316CC4">
        <w:rPr>
          <w:sz w:val="20"/>
          <w:szCs w:val="20"/>
        </w:rPr>
        <w:t xml:space="preserve"> Bár az problémát </w:t>
      </w:r>
      <w:proofErr w:type="gramStart"/>
      <w:r w:rsidR="009378EE" w:rsidRPr="00316CC4">
        <w:rPr>
          <w:sz w:val="20"/>
          <w:szCs w:val="20"/>
        </w:rPr>
        <w:t>okozhat</w:t>
      </w:r>
      <w:proofErr w:type="gramEnd"/>
      <w:r w:rsidR="009378EE" w:rsidRPr="00316CC4">
        <w:rPr>
          <w:sz w:val="20"/>
          <w:szCs w:val="20"/>
        </w:rPr>
        <w:t xml:space="preserve">, hogy bizonyos anyagok (pl. pezsgőtabletta, szódavíz készítése stb.) oldódása során a fizikai változás mellett kémiai átalakulás is végbemegy. </w:t>
      </w:r>
      <w:r w:rsidR="001056B6" w:rsidRPr="00316CC4">
        <w:rPr>
          <w:sz w:val="20"/>
          <w:szCs w:val="20"/>
        </w:rPr>
        <w:t xml:space="preserve">Ezért kiindulásként </w:t>
      </w:r>
      <w:r w:rsidR="00975DC2" w:rsidRPr="00316CC4">
        <w:rPr>
          <w:sz w:val="20"/>
          <w:szCs w:val="20"/>
        </w:rPr>
        <w:t>a jelen</w:t>
      </w:r>
      <w:r w:rsidR="001056B6" w:rsidRPr="00316CC4">
        <w:rPr>
          <w:sz w:val="20"/>
          <w:szCs w:val="20"/>
        </w:rPr>
        <w:t xml:space="preserve"> feladatlapon olyan kísérleteket végeztetünk, amelyekben az oldódás </w:t>
      </w:r>
      <w:r w:rsidR="0062530B" w:rsidRPr="00316CC4">
        <w:rPr>
          <w:sz w:val="20"/>
          <w:szCs w:val="20"/>
        </w:rPr>
        <w:t xml:space="preserve">kizárólag </w:t>
      </w:r>
      <w:r w:rsidR="001056B6" w:rsidRPr="00316CC4">
        <w:rPr>
          <w:sz w:val="20"/>
          <w:szCs w:val="20"/>
        </w:rPr>
        <w:t>fizikai változásként értelmezhető.</w:t>
      </w:r>
    </w:p>
    <w:p w14:paraId="184B9C97" w14:textId="68EE46B4" w:rsidR="00673F68" w:rsidRPr="00316CC4" w:rsidRDefault="00673F68" w:rsidP="0036446F">
      <w:pPr>
        <w:pStyle w:val="Listaszerbekezds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0"/>
          <w:szCs w:val="20"/>
        </w:rPr>
      </w:pPr>
      <w:r w:rsidRPr="00316CC4">
        <w:rPr>
          <w:sz w:val="20"/>
          <w:szCs w:val="20"/>
        </w:rPr>
        <w:t>A természetismeret tantárgyban a halmazállapotok és halmazállapot-változások tárgyalásakor már szó esett a részecskék között működő kölcsönhatásról, ezért úgy gondoljuk, hogy az oldódás magyarázatakor építhetünk erre is.</w:t>
      </w:r>
      <w:r w:rsidR="00797799" w:rsidRPr="00316CC4">
        <w:rPr>
          <w:sz w:val="20"/>
          <w:szCs w:val="20"/>
        </w:rPr>
        <w:t xml:space="preserve"> Az elsődleges és a másodlagos kötések fogalma és fajtái természetesen csak a részecskék szerkezetének tárgyalása után (minimum </w:t>
      </w:r>
      <w:r w:rsidR="000C64AE" w:rsidRPr="00316CC4">
        <w:rPr>
          <w:sz w:val="20"/>
          <w:szCs w:val="20"/>
        </w:rPr>
        <w:t xml:space="preserve">az elektromos töltés, az elektrosztatikus vonzás és taszítás, </w:t>
      </w:r>
      <w:r w:rsidR="00797799" w:rsidRPr="00316CC4">
        <w:rPr>
          <w:sz w:val="20"/>
          <w:szCs w:val="20"/>
        </w:rPr>
        <w:t>a proton, az elektron</w:t>
      </w:r>
      <w:r w:rsidR="00A05556" w:rsidRPr="00316CC4">
        <w:rPr>
          <w:sz w:val="20"/>
          <w:szCs w:val="20"/>
        </w:rPr>
        <w:t>, az atommag,</w:t>
      </w:r>
      <w:r w:rsidR="00797799" w:rsidRPr="00316CC4">
        <w:rPr>
          <w:sz w:val="20"/>
          <w:szCs w:val="20"/>
        </w:rPr>
        <w:t xml:space="preserve"> az elektronhéj</w:t>
      </w:r>
      <w:r w:rsidR="000C64AE" w:rsidRPr="00316CC4">
        <w:rPr>
          <w:sz w:val="20"/>
          <w:szCs w:val="20"/>
        </w:rPr>
        <w:t xml:space="preserve">, </w:t>
      </w:r>
      <w:r w:rsidR="00A05556" w:rsidRPr="00316CC4">
        <w:rPr>
          <w:sz w:val="20"/>
          <w:szCs w:val="20"/>
        </w:rPr>
        <w:t>az oktett</w:t>
      </w:r>
      <w:r w:rsidR="000C64AE" w:rsidRPr="00316CC4">
        <w:rPr>
          <w:sz w:val="20"/>
          <w:szCs w:val="20"/>
        </w:rPr>
        <w:t>-</w:t>
      </w:r>
      <w:r w:rsidR="00A05556" w:rsidRPr="00316CC4">
        <w:rPr>
          <w:sz w:val="20"/>
          <w:szCs w:val="20"/>
        </w:rPr>
        <w:t>elv</w:t>
      </w:r>
      <w:r w:rsidR="000C64AE" w:rsidRPr="00316CC4">
        <w:rPr>
          <w:sz w:val="20"/>
          <w:szCs w:val="20"/>
        </w:rPr>
        <w:t>, ill. a nemesgáz-elektronszerkezet, az elektronegativitás és a kötés-, ill. molekulapolaritás</w:t>
      </w:r>
      <w:r w:rsidR="00797799" w:rsidRPr="00316CC4">
        <w:rPr>
          <w:sz w:val="20"/>
          <w:szCs w:val="20"/>
        </w:rPr>
        <w:t xml:space="preserve"> ismeretében) vezethető be. Azok helyett a részecskék közötti „kölcsönhatá</w:t>
      </w:r>
      <w:r w:rsidR="00A05556" w:rsidRPr="00316CC4">
        <w:rPr>
          <w:sz w:val="20"/>
          <w:szCs w:val="20"/>
        </w:rPr>
        <w:t>s</w:t>
      </w:r>
      <w:r w:rsidR="00797799" w:rsidRPr="00316CC4">
        <w:rPr>
          <w:sz w:val="20"/>
          <w:szCs w:val="20"/>
        </w:rPr>
        <w:t>”, mint általános (elő)fogalom használható. Nem árt azonban, ha a „kötés”</w:t>
      </w:r>
      <w:r w:rsidR="00CC1686" w:rsidRPr="00316CC4">
        <w:rPr>
          <w:sz w:val="20"/>
          <w:szCs w:val="20"/>
        </w:rPr>
        <w:t xml:space="preserve"> szóval ismerkednek a tanulók. </w:t>
      </w:r>
      <w:proofErr w:type="spellStart"/>
      <w:r w:rsidR="00CC1686" w:rsidRPr="00316CC4">
        <w:rPr>
          <w:sz w:val="20"/>
          <w:szCs w:val="20"/>
        </w:rPr>
        <w:t>Érdekességképpen</w:t>
      </w:r>
      <w:proofErr w:type="spellEnd"/>
      <w:r w:rsidR="00CC1686" w:rsidRPr="00316CC4">
        <w:rPr>
          <w:sz w:val="20"/>
          <w:szCs w:val="20"/>
        </w:rPr>
        <w:t xml:space="preserve"> e</w:t>
      </w:r>
      <w:r w:rsidR="00797799" w:rsidRPr="00316CC4">
        <w:rPr>
          <w:sz w:val="20"/>
          <w:szCs w:val="20"/>
        </w:rPr>
        <w:t xml:space="preserve">lmondható nekik, hogy az „Oldás és kötés” fogalmait átvitt értelemben használták egy </w:t>
      </w:r>
      <w:r w:rsidR="00A05556" w:rsidRPr="00316CC4">
        <w:rPr>
          <w:sz w:val="20"/>
          <w:szCs w:val="20"/>
        </w:rPr>
        <w:t>híres, régi magyar film címében. További információk és maga a film az alábbi linkeken érhetők el. (</w:t>
      </w:r>
      <w:r w:rsidR="00EA0BAA">
        <w:rPr>
          <w:sz w:val="20"/>
          <w:szCs w:val="20"/>
        </w:rPr>
        <w:t>Utolsó megtekintés: 2017. 07. 27</w:t>
      </w:r>
      <w:r w:rsidR="00A05556" w:rsidRPr="00316CC4">
        <w:rPr>
          <w:sz w:val="20"/>
          <w:szCs w:val="20"/>
        </w:rPr>
        <w:t>.)</w:t>
      </w:r>
    </w:p>
    <w:p w14:paraId="2E2F9A00" w14:textId="77777777" w:rsidR="00EA0BAA" w:rsidRDefault="0063794A" w:rsidP="00A05556">
      <w:pPr>
        <w:pStyle w:val="Listaszerbekezds"/>
        <w:autoSpaceDE w:val="0"/>
        <w:autoSpaceDN w:val="0"/>
        <w:adjustRightInd w:val="0"/>
        <w:spacing w:after="0" w:line="240" w:lineRule="auto"/>
        <w:ind w:left="1416"/>
        <w:jc w:val="both"/>
        <w:rPr>
          <w:color w:val="000000" w:themeColor="text1"/>
          <w:sz w:val="20"/>
          <w:szCs w:val="20"/>
        </w:rPr>
      </w:pPr>
      <w:hyperlink r:id="rId8" w:history="1">
        <w:r w:rsidR="00CC1686" w:rsidRPr="00316CC4">
          <w:rPr>
            <w:rStyle w:val="Hiperhivatkozs"/>
            <w:sz w:val="20"/>
            <w:szCs w:val="20"/>
          </w:rPr>
          <w:t>https://hu.wikipedia.org/wiki/Old%C3%A1s_%C3%A9s_k%C3%B6t%C3%A9s</w:t>
        </w:r>
      </w:hyperlink>
    </w:p>
    <w:p w14:paraId="1987FE77" w14:textId="60155A21" w:rsidR="00797799" w:rsidRPr="00316CC4" w:rsidRDefault="0063794A" w:rsidP="00A05556">
      <w:pPr>
        <w:pStyle w:val="Listaszerbekezds"/>
        <w:autoSpaceDE w:val="0"/>
        <w:autoSpaceDN w:val="0"/>
        <w:adjustRightInd w:val="0"/>
        <w:spacing w:after="0" w:line="240" w:lineRule="auto"/>
        <w:ind w:left="1416"/>
        <w:jc w:val="both"/>
        <w:rPr>
          <w:color w:val="000000" w:themeColor="text1"/>
          <w:sz w:val="20"/>
          <w:szCs w:val="20"/>
        </w:rPr>
      </w:pPr>
      <w:hyperlink r:id="rId9" w:history="1">
        <w:r w:rsidR="00797799" w:rsidRPr="00316CC4">
          <w:rPr>
            <w:rStyle w:val="Hiperhivatkozs"/>
            <w:sz w:val="20"/>
            <w:szCs w:val="20"/>
          </w:rPr>
          <w:t>http://www.port.hu/oldas_es_kotes/pls/w/films.film_page?i_film_id=1889</w:t>
        </w:r>
      </w:hyperlink>
    </w:p>
    <w:p w14:paraId="4D9F1888" w14:textId="33BB74EB" w:rsidR="00673F68" w:rsidRPr="00316CC4" w:rsidRDefault="00673F68" w:rsidP="0036446F">
      <w:pPr>
        <w:pStyle w:val="Listaszerbekezds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0"/>
          <w:szCs w:val="20"/>
        </w:rPr>
      </w:pPr>
      <w:r w:rsidRPr="00316CC4">
        <w:rPr>
          <w:sz w:val="20"/>
          <w:szCs w:val="20"/>
        </w:rPr>
        <w:t>A 7. osztályos tananyagban csak olyan oldatok szerepelnek, amelyekben az oldószer</w:t>
      </w:r>
      <w:r w:rsidR="00CC1686" w:rsidRPr="00316CC4">
        <w:rPr>
          <w:sz w:val="20"/>
          <w:szCs w:val="20"/>
        </w:rPr>
        <w:t xml:space="preserve"> és az oldat</w:t>
      </w:r>
      <w:r w:rsidRPr="00316CC4">
        <w:rPr>
          <w:sz w:val="20"/>
          <w:szCs w:val="20"/>
        </w:rPr>
        <w:t xml:space="preserve"> folyékony halmazállapotú. Majd 9. osztályban kerül sor a fogalom kiterjesztésére a gázelegyek kapcsán (bár pl. a szilárd oldatot képező </w:t>
      </w:r>
      <w:proofErr w:type="spellStart"/>
      <w:r w:rsidRPr="00316CC4">
        <w:rPr>
          <w:sz w:val="20"/>
          <w:szCs w:val="20"/>
        </w:rPr>
        <w:t>ötvözetek</w:t>
      </w:r>
      <w:proofErr w:type="spellEnd"/>
      <w:r w:rsidRPr="00316CC4">
        <w:rPr>
          <w:sz w:val="20"/>
          <w:szCs w:val="20"/>
        </w:rPr>
        <w:t xml:space="preserve"> ott sem tananyag).</w:t>
      </w:r>
      <w:r w:rsidR="0090360E" w:rsidRPr="00316CC4">
        <w:rPr>
          <w:sz w:val="20"/>
          <w:szCs w:val="20"/>
        </w:rPr>
        <w:t xml:space="preserve"> Középiskolában elfogadható az a definíció, hogy az oldatok több komponensű, homogén folyadékok.</w:t>
      </w:r>
    </w:p>
    <w:p w14:paraId="02AEB836" w14:textId="50DBAE94" w:rsidR="00316CC4" w:rsidRPr="00316CC4" w:rsidRDefault="00523FA4" w:rsidP="0036446F">
      <w:pPr>
        <w:pStyle w:val="Listaszerbekezds"/>
        <w:numPr>
          <w:ilvl w:val="0"/>
          <w:numId w:val="7"/>
        </w:numPr>
        <w:spacing w:after="0" w:line="240" w:lineRule="auto"/>
        <w:jc w:val="both"/>
        <w:rPr>
          <w:b/>
          <w:sz w:val="20"/>
          <w:szCs w:val="20"/>
        </w:rPr>
      </w:pPr>
      <w:r w:rsidRPr="00316CC4">
        <w:rPr>
          <w:sz w:val="20"/>
          <w:szCs w:val="20"/>
        </w:rPr>
        <w:t>A „hasonló a hasonlóban oldódik jól” elv magyarázata az ilyen kevés előzetes ismerettel rendelkező tanulók számára problematikus, hiszen a konyhasó és a víz, illetve a jód és a benzin makroszkopikus tulajdonságaikat (pl. halmazállapot, szín) tekintve nagyon különbözőek. További nehézséget jelent az, hogy nem lehet ellentmondás az oldódásra ezen a szinten adott magyarázat és a későbbi tanulmányok so</w:t>
      </w:r>
      <w:r w:rsidR="00E22F23" w:rsidRPr="00316CC4">
        <w:rPr>
          <w:sz w:val="20"/>
          <w:szCs w:val="20"/>
        </w:rPr>
        <w:t xml:space="preserve">rán elsajátított tudás között. </w:t>
      </w:r>
      <w:r w:rsidRPr="00316CC4">
        <w:rPr>
          <w:sz w:val="20"/>
          <w:szCs w:val="20"/>
        </w:rPr>
        <w:t xml:space="preserve">Például a konyhasóban ionok, a vízben pedig molekulák vannak, amelyek különböző </w:t>
      </w:r>
      <w:r w:rsidR="008159CC" w:rsidRPr="00316CC4">
        <w:rPr>
          <w:sz w:val="20"/>
          <w:szCs w:val="20"/>
        </w:rPr>
        <w:t xml:space="preserve">fajta </w:t>
      </w:r>
      <w:r w:rsidRPr="00316CC4">
        <w:rPr>
          <w:sz w:val="20"/>
          <w:szCs w:val="20"/>
        </w:rPr>
        <w:t>részecskék</w:t>
      </w:r>
      <w:r w:rsidR="00E22F23" w:rsidRPr="00316CC4">
        <w:rPr>
          <w:sz w:val="20"/>
          <w:szCs w:val="20"/>
        </w:rPr>
        <w:t>.</w:t>
      </w:r>
      <w:r w:rsidRPr="00316CC4">
        <w:rPr>
          <w:sz w:val="20"/>
          <w:szCs w:val="20"/>
        </w:rPr>
        <w:t xml:space="preserve"> </w:t>
      </w:r>
      <w:r w:rsidR="00E22F23" w:rsidRPr="00316CC4">
        <w:rPr>
          <w:sz w:val="20"/>
          <w:szCs w:val="20"/>
        </w:rPr>
        <w:t>9. osztályban már értelmezhető a „hasonló a hasonlóban oldódik jól” elv úgy, h</w:t>
      </w:r>
      <w:r w:rsidR="008159CC" w:rsidRPr="00316CC4">
        <w:rPr>
          <w:sz w:val="20"/>
          <w:szCs w:val="20"/>
        </w:rPr>
        <w:t>ogy az ilyen anyagok részecskéi</w:t>
      </w:r>
      <w:r w:rsidRPr="00316CC4">
        <w:rPr>
          <w:sz w:val="20"/>
          <w:szCs w:val="20"/>
        </w:rPr>
        <w:t xml:space="preserve"> </w:t>
      </w:r>
      <w:r w:rsidR="008159CC" w:rsidRPr="00316CC4">
        <w:rPr>
          <w:rFonts w:cstheme="minorHAnsi"/>
          <w:sz w:val="20"/>
          <w:szCs w:val="20"/>
        </w:rPr>
        <w:t>szerkezetileg hasonl</w:t>
      </w:r>
      <w:r w:rsidR="00EA0BAA">
        <w:rPr>
          <w:rFonts w:cstheme="minorHAnsi"/>
          <w:sz w:val="20"/>
          <w:szCs w:val="20"/>
        </w:rPr>
        <w:t>ók egymáshoz a töltésszétvál</w:t>
      </w:r>
      <w:r w:rsidR="008159CC" w:rsidRPr="00316CC4">
        <w:rPr>
          <w:rFonts w:cstheme="minorHAnsi"/>
          <w:sz w:val="20"/>
          <w:szCs w:val="20"/>
        </w:rPr>
        <w:t>ás tekintetében</w:t>
      </w:r>
      <w:r w:rsidR="008159CC" w:rsidRPr="00316CC4">
        <w:rPr>
          <w:sz w:val="20"/>
          <w:szCs w:val="20"/>
        </w:rPr>
        <w:t>. A töltésszétválás mértéke</w:t>
      </w:r>
      <w:r w:rsidRPr="00316CC4">
        <w:rPr>
          <w:sz w:val="20"/>
          <w:szCs w:val="20"/>
        </w:rPr>
        <w:t xml:space="preserve"> különböző, hiszen a konyhasó ionos, a víz pedig molek</w:t>
      </w:r>
      <w:r w:rsidR="00E22F23" w:rsidRPr="00316CC4">
        <w:rPr>
          <w:sz w:val="20"/>
          <w:szCs w:val="20"/>
        </w:rPr>
        <w:t xml:space="preserve">uláris szerkezetű, de mindkettőben </w:t>
      </w:r>
      <w:r w:rsidRPr="00316CC4">
        <w:rPr>
          <w:sz w:val="20"/>
          <w:szCs w:val="20"/>
        </w:rPr>
        <w:t xml:space="preserve">a jelentős (vízmolekula) vagy a teljes (nátriumion és kloridion) </w:t>
      </w:r>
      <w:r w:rsidR="00482309" w:rsidRPr="00316CC4">
        <w:rPr>
          <w:sz w:val="20"/>
          <w:szCs w:val="20"/>
        </w:rPr>
        <w:t xml:space="preserve">töltésszétválás </w:t>
      </w:r>
      <w:r w:rsidRPr="00316CC4">
        <w:rPr>
          <w:sz w:val="20"/>
          <w:szCs w:val="20"/>
        </w:rPr>
        <w:t>miatt időátlagban is részleges (vízmolekula) vagy teljes (ionok) elemi töltést vi</w:t>
      </w:r>
      <w:r w:rsidR="00E22F23" w:rsidRPr="00316CC4">
        <w:rPr>
          <w:sz w:val="20"/>
          <w:szCs w:val="20"/>
        </w:rPr>
        <w:t>selő térrészek találhatók</w:t>
      </w:r>
      <w:r w:rsidRPr="00316CC4">
        <w:rPr>
          <w:sz w:val="20"/>
          <w:szCs w:val="20"/>
        </w:rPr>
        <w:t>. Azaz az elektroneloszlás időátlagban sem tekint</w:t>
      </w:r>
      <w:r w:rsidR="00AF7054" w:rsidRPr="00316CC4">
        <w:rPr>
          <w:sz w:val="20"/>
          <w:szCs w:val="20"/>
        </w:rPr>
        <w:t>hető egyenletesnek az atommagokh</w:t>
      </w:r>
      <w:r w:rsidRPr="00316CC4">
        <w:rPr>
          <w:sz w:val="20"/>
          <w:szCs w:val="20"/>
        </w:rPr>
        <w:t>oz képest. Ezért (az előbbiek miatt kialakuló pólusok következtében) ezen anyagok saját részecskéi között is viszonylag (az apoláris-apoláris molekulák közö</w:t>
      </w:r>
      <w:r w:rsidR="008159CC" w:rsidRPr="00316CC4">
        <w:rPr>
          <w:sz w:val="20"/>
          <w:szCs w:val="20"/>
        </w:rPr>
        <w:t>tti kölcsönhatáshoz képest) erős</w:t>
      </w:r>
      <w:r w:rsidRPr="00316CC4">
        <w:rPr>
          <w:sz w:val="20"/>
          <w:szCs w:val="20"/>
        </w:rPr>
        <w:t xml:space="preserve"> </w:t>
      </w:r>
      <w:r w:rsidR="008159CC" w:rsidRPr="00316CC4">
        <w:rPr>
          <w:sz w:val="20"/>
          <w:szCs w:val="20"/>
        </w:rPr>
        <w:t xml:space="preserve">(„dipól-dipól”) </w:t>
      </w:r>
      <w:r w:rsidRPr="00316CC4">
        <w:rPr>
          <w:sz w:val="20"/>
          <w:szCs w:val="20"/>
        </w:rPr>
        <w:t xml:space="preserve">elektrosztatikus </w:t>
      </w:r>
      <w:r w:rsidRPr="00316CC4">
        <w:rPr>
          <w:sz w:val="20"/>
          <w:szCs w:val="20"/>
        </w:rPr>
        <w:lastRenderedPageBreak/>
        <w:t>kölcsönhatás van, illetve alakulhat ki, amikor az oldódás történik. Ellenben a jód és a benzin fő komponensei (az alkánok) molekulái időátlagban egyenletes töltéseloszlást és elektronsűrűséget produkálnak (töltésszétválás csak nagyon-nagyon rövid időre történhet meg</w:t>
      </w:r>
      <w:r w:rsidR="00B93265" w:rsidRPr="00316CC4">
        <w:rPr>
          <w:sz w:val="20"/>
          <w:szCs w:val="20"/>
        </w:rPr>
        <w:t>,</w:t>
      </w:r>
      <w:r w:rsidRPr="00316CC4">
        <w:rPr>
          <w:sz w:val="20"/>
          <w:szCs w:val="20"/>
        </w:rPr>
        <w:t xml:space="preserve"> és az ideiglenes pólusok helye is folytonosan változik). A kötésdipólus-momen</w:t>
      </w:r>
      <w:r w:rsidR="00E22F23" w:rsidRPr="00316CC4">
        <w:rPr>
          <w:sz w:val="20"/>
          <w:szCs w:val="20"/>
        </w:rPr>
        <w:t>tumok vagy azok eredői az apoláris</w:t>
      </w:r>
      <w:r w:rsidRPr="00316CC4">
        <w:rPr>
          <w:sz w:val="20"/>
          <w:szCs w:val="20"/>
        </w:rPr>
        <w:t xml:space="preserve"> részecskékben nullák. </w:t>
      </w:r>
      <w:r w:rsidR="00E22F23" w:rsidRPr="00316CC4">
        <w:rPr>
          <w:sz w:val="20"/>
          <w:szCs w:val="20"/>
        </w:rPr>
        <w:t xml:space="preserve">Mivel azonban az apoláris oldott anyag és az apoláris oldószer részecskéi közötti viszonylag gyenge </w:t>
      </w:r>
      <w:r w:rsidR="00AF7054" w:rsidRPr="00316CC4">
        <w:rPr>
          <w:sz w:val="20"/>
          <w:szCs w:val="20"/>
        </w:rPr>
        <w:t xml:space="preserve">(diszperziós) </w:t>
      </w:r>
      <w:r w:rsidR="00E22F23" w:rsidRPr="00316CC4">
        <w:rPr>
          <w:sz w:val="20"/>
          <w:szCs w:val="20"/>
        </w:rPr>
        <w:t>kölcsönhatásból sok alakul ki, ezek összességében „legyőzik” a saját apoláris részecskék közötti (szintén gyenge) diszperziós kölcsönhatásokat. Ezért történhet meg az apoláros anyagok oldódása apol</w:t>
      </w:r>
      <w:r w:rsidR="00316CC4">
        <w:rPr>
          <w:sz w:val="20"/>
          <w:szCs w:val="20"/>
        </w:rPr>
        <w:t>áris oldószerekben.</w:t>
      </w:r>
    </w:p>
    <w:p w14:paraId="3A11F7C0" w14:textId="77777777" w:rsidR="00316CC4" w:rsidRPr="00316CC4" w:rsidRDefault="00523FA4" w:rsidP="0036446F">
      <w:pPr>
        <w:pStyle w:val="Listaszerbekezds"/>
        <w:numPr>
          <w:ilvl w:val="0"/>
          <w:numId w:val="7"/>
        </w:numPr>
        <w:spacing w:after="0" w:line="240" w:lineRule="auto"/>
        <w:jc w:val="both"/>
        <w:rPr>
          <w:b/>
          <w:sz w:val="20"/>
          <w:szCs w:val="20"/>
        </w:rPr>
      </w:pPr>
      <w:r w:rsidRPr="00316CC4">
        <w:rPr>
          <w:sz w:val="20"/>
          <w:szCs w:val="20"/>
        </w:rPr>
        <w:t xml:space="preserve">9. osztályban meg lehet majd magyarázni az oldódáskor lejátszódó szolvatáció (hidratáció) folyamatát, és lehet olyan kijelentéseket tenni a felbomló (rácsenergia) és a kialakuló (szolvatációs energia) kölcsönhatások erősségére vonatkozóan, amelyekkel megmagyarázható (kiszámítható) </w:t>
      </w:r>
      <w:r w:rsidR="00316CC4">
        <w:rPr>
          <w:sz w:val="20"/>
          <w:szCs w:val="20"/>
        </w:rPr>
        <w:t>az oldáshő előjele és nagysága.</w:t>
      </w:r>
    </w:p>
    <w:p w14:paraId="7835B1F0" w14:textId="38278D4E" w:rsidR="00523FA4" w:rsidRPr="00316CC4" w:rsidRDefault="00316CC4" w:rsidP="0036446F">
      <w:pPr>
        <w:pStyle w:val="Listaszerbekezds"/>
        <w:numPr>
          <w:ilvl w:val="0"/>
          <w:numId w:val="7"/>
        </w:numPr>
        <w:spacing w:after="0" w:line="240" w:lineRule="auto"/>
        <w:jc w:val="both"/>
        <w:rPr>
          <w:b/>
          <w:sz w:val="20"/>
          <w:szCs w:val="20"/>
        </w:rPr>
      </w:pPr>
      <w:r>
        <w:rPr>
          <w:sz w:val="20"/>
          <w:szCs w:val="20"/>
        </w:rPr>
        <w:t xml:space="preserve">Már ezen a ponton </w:t>
      </w:r>
      <w:r w:rsidR="00523FA4" w:rsidRPr="00316CC4">
        <w:rPr>
          <w:sz w:val="20"/>
          <w:szCs w:val="20"/>
        </w:rPr>
        <w:t>is szükséges azonban olyan fogalmakat kialakítani az oldódás kapcsán, amelyek a fentiek hiányában is alkalmazhatók. Ezek (</w:t>
      </w:r>
      <w:r w:rsidR="00AF7054" w:rsidRPr="00316CC4">
        <w:rPr>
          <w:sz w:val="20"/>
          <w:szCs w:val="20"/>
        </w:rPr>
        <w:t xml:space="preserve">a mélyebb megértéshez szükséges </w:t>
      </w:r>
      <w:r w:rsidR="00523FA4" w:rsidRPr="00316CC4">
        <w:rPr>
          <w:sz w:val="20"/>
          <w:szCs w:val="20"/>
        </w:rPr>
        <w:t>anya</w:t>
      </w:r>
      <w:r w:rsidR="00AF7054" w:rsidRPr="00316CC4">
        <w:rPr>
          <w:sz w:val="20"/>
          <w:szCs w:val="20"/>
        </w:rPr>
        <w:t>gszerkezeti ismeretek nélkül</w:t>
      </w:r>
      <w:r w:rsidR="00523FA4" w:rsidRPr="00316CC4">
        <w:rPr>
          <w:sz w:val="20"/>
          <w:szCs w:val="20"/>
        </w:rPr>
        <w:t>) kizárólag makroszkopikus tapasztalatokra alapulhatnak. Az "oldható" és "oldhatatlan" nem elég, mert vannak olyan anyagok, amelyek egyes oldószerekben oldhatók, másokban oldhatatlanok. Ha nem alakítanánk ki további kategóriákat, akkor semmiféle rendszert nem</w:t>
      </w:r>
      <w:r w:rsidR="00AF7054" w:rsidRPr="00316CC4">
        <w:rPr>
          <w:sz w:val="20"/>
          <w:szCs w:val="20"/>
        </w:rPr>
        <w:t xml:space="preserve"> tudnánk bemutatni a tanulóknak</w:t>
      </w:r>
      <w:r w:rsidR="00523FA4" w:rsidRPr="00316CC4">
        <w:rPr>
          <w:sz w:val="20"/>
          <w:szCs w:val="20"/>
        </w:rPr>
        <w:t>. Pedig van rendszer, hiszen a hétköznapi tapasztalatok is azt mutatják, hogy a z</w:t>
      </w:r>
      <w:r w:rsidR="00AF7054" w:rsidRPr="00316CC4">
        <w:rPr>
          <w:sz w:val="20"/>
          <w:szCs w:val="20"/>
        </w:rPr>
        <w:t>síros, olajos edény</w:t>
      </w:r>
      <w:r w:rsidR="00D533B0" w:rsidRPr="00316CC4">
        <w:rPr>
          <w:sz w:val="20"/>
          <w:szCs w:val="20"/>
        </w:rPr>
        <w:t xml:space="preserve"> vagy az gépolajos piszkos </w:t>
      </w:r>
      <w:r w:rsidR="00523FA4" w:rsidRPr="00316CC4">
        <w:rPr>
          <w:sz w:val="20"/>
          <w:szCs w:val="20"/>
        </w:rPr>
        <w:t xml:space="preserve">ruha nem mosható tisztára vízben, de benzinnel vagy más (a vegytisztítókban használt) oldószerekkel </w:t>
      </w:r>
      <w:r w:rsidR="00D533B0" w:rsidRPr="00316CC4">
        <w:rPr>
          <w:sz w:val="20"/>
          <w:szCs w:val="20"/>
        </w:rPr>
        <w:t xml:space="preserve">(pl. </w:t>
      </w:r>
      <w:proofErr w:type="spellStart"/>
      <w:r w:rsidR="00D533B0" w:rsidRPr="00316CC4">
        <w:rPr>
          <w:sz w:val="20"/>
          <w:szCs w:val="20"/>
        </w:rPr>
        <w:t>tetraklór-etén</w:t>
      </w:r>
      <w:proofErr w:type="spellEnd"/>
      <w:r w:rsidR="00D533B0" w:rsidRPr="00316CC4">
        <w:rPr>
          <w:sz w:val="20"/>
          <w:szCs w:val="20"/>
        </w:rPr>
        <w:t xml:space="preserve">) </w:t>
      </w:r>
      <w:r w:rsidR="00523FA4" w:rsidRPr="00316CC4">
        <w:rPr>
          <w:sz w:val="20"/>
          <w:szCs w:val="20"/>
        </w:rPr>
        <w:t xml:space="preserve">igen. Az </w:t>
      </w:r>
      <w:r w:rsidR="00523FA4" w:rsidRPr="00EC6769">
        <w:rPr>
          <w:sz w:val="20"/>
          <w:szCs w:val="20"/>
        </w:rPr>
        <w:t xml:space="preserve">alkohol is </w:t>
      </w:r>
      <w:r w:rsidR="002055AD" w:rsidRPr="00EC6769">
        <w:rPr>
          <w:sz w:val="20"/>
          <w:szCs w:val="20"/>
        </w:rPr>
        <w:t xml:space="preserve">elég </w:t>
      </w:r>
      <w:r w:rsidR="00523FA4" w:rsidRPr="00EC6769">
        <w:rPr>
          <w:sz w:val="20"/>
          <w:szCs w:val="20"/>
        </w:rPr>
        <w:t xml:space="preserve">jó lehet </w:t>
      </w:r>
      <w:r w:rsidR="00523FA4" w:rsidRPr="00316CC4">
        <w:rPr>
          <w:sz w:val="20"/>
          <w:szCs w:val="20"/>
        </w:rPr>
        <w:t>erre a célra, pedig az vízzel is elegyedik (ld. alkoholo</w:t>
      </w:r>
      <w:r w:rsidR="00EA0BAA">
        <w:rPr>
          <w:sz w:val="20"/>
          <w:szCs w:val="20"/>
        </w:rPr>
        <w:t xml:space="preserve">s italok). A piros paprikát </w:t>
      </w:r>
      <w:r w:rsidR="00523FA4" w:rsidRPr="00316CC4">
        <w:rPr>
          <w:sz w:val="20"/>
          <w:szCs w:val="20"/>
        </w:rPr>
        <w:t xml:space="preserve">késő a levesbe akkor beletenni, amikor fölengedtük azt vízzel, mert zsírban sokkal jobban oldódik. Ezért tehát a gyakorlatban is hasznosítható tudás az, ha már 7. osztályban kialakítjuk a "vízoldható", "zsíroldható", "kettős </w:t>
      </w:r>
      <w:proofErr w:type="spellStart"/>
      <w:r w:rsidR="00523FA4" w:rsidRPr="00316CC4">
        <w:rPr>
          <w:sz w:val="20"/>
          <w:szCs w:val="20"/>
        </w:rPr>
        <w:t>oldékonyságú</w:t>
      </w:r>
      <w:proofErr w:type="spellEnd"/>
      <w:r w:rsidR="00523FA4" w:rsidRPr="00316CC4">
        <w:rPr>
          <w:sz w:val="20"/>
          <w:szCs w:val="20"/>
        </w:rPr>
        <w:t xml:space="preserve">" és "oldhatatlan" kategóriákat. Ez a legegyszerűbb besorolási mód akkor, amikor az anyagok oldhatóságáról beszélünk. A "kettős </w:t>
      </w:r>
      <w:proofErr w:type="spellStart"/>
      <w:r w:rsidR="00523FA4" w:rsidRPr="00316CC4">
        <w:rPr>
          <w:sz w:val="20"/>
          <w:szCs w:val="20"/>
        </w:rPr>
        <w:t>oldékonyságú</w:t>
      </w:r>
      <w:proofErr w:type="spellEnd"/>
      <w:r w:rsidR="00523FA4" w:rsidRPr="00316CC4">
        <w:rPr>
          <w:sz w:val="20"/>
          <w:szCs w:val="20"/>
        </w:rPr>
        <w:t>" kifejezés pedig a 10. osztályban bevezetett "amf</w:t>
      </w:r>
      <w:r w:rsidR="00D533B0" w:rsidRPr="00316CC4">
        <w:rPr>
          <w:sz w:val="20"/>
          <w:szCs w:val="20"/>
        </w:rPr>
        <w:t>ipatikus részecske" előfogalma.</w:t>
      </w:r>
    </w:p>
    <w:p w14:paraId="1FDD59B4" w14:textId="388A60E7" w:rsidR="004A35E4" w:rsidRPr="00316CC4" w:rsidRDefault="00A2577E" w:rsidP="0036446F">
      <w:pPr>
        <w:pStyle w:val="Listaszerbekezds"/>
        <w:numPr>
          <w:ilvl w:val="0"/>
          <w:numId w:val="7"/>
        </w:numPr>
        <w:spacing w:after="0" w:line="240" w:lineRule="auto"/>
        <w:jc w:val="both"/>
        <w:rPr>
          <w:b/>
          <w:sz w:val="20"/>
          <w:szCs w:val="20"/>
        </w:rPr>
      </w:pPr>
      <w:r w:rsidRPr="00316CC4">
        <w:rPr>
          <w:sz w:val="20"/>
          <w:szCs w:val="20"/>
        </w:rPr>
        <w:t xml:space="preserve">Ezen a szinten </w:t>
      </w:r>
      <w:r w:rsidR="00DD0598" w:rsidRPr="00316CC4">
        <w:rPr>
          <w:sz w:val="20"/>
          <w:szCs w:val="20"/>
        </w:rPr>
        <w:t xml:space="preserve">még </w:t>
      </w:r>
      <w:r w:rsidRPr="00316CC4">
        <w:rPr>
          <w:sz w:val="20"/>
          <w:szCs w:val="20"/>
        </w:rPr>
        <w:t>érdemes kerülni az idegen szavak használatát:</w:t>
      </w:r>
    </w:p>
    <w:p w14:paraId="50796452" w14:textId="5559C93D" w:rsidR="00975DC2" w:rsidRPr="00316CC4" w:rsidRDefault="00481C6D" w:rsidP="0036446F">
      <w:pPr>
        <w:pStyle w:val="Listaszerbekezds"/>
        <w:numPr>
          <w:ilvl w:val="1"/>
          <w:numId w:val="7"/>
        </w:numPr>
        <w:spacing w:after="0" w:line="240" w:lineRule="auto"/>
        <w:jc w:val="both"/>
        <w:rPr>
          <w:b/>
          <w:sz w:val="20"/>
          <w:szCs w:val="20"/>
        </w:rPr>
      </w:pPr>
      <w:r w:rsidRPr="00316CC4">
        <w:rPr>
          <w:sz w:val="20"/>
          <w:szCs w:val="20"/>
        </w:rPr>
        <w:t xml:space="preserve">A </w:t>
      </w:r>
      <w:r w:rsidR="00A2577E" w:rsidRPr="00316CC4">
        <w:rPr>
          <w:sz w:val="20"/>
          <w:szCs w:val="20"/>
        </w:rPr>
        <w:t>poláris anyagok „vízoldható” anyagoknak nevezhetők,</w:t>
      </w:r>
      <w:r w:rsidRPr="00316CC4">
        <w:rPr>
          <w:sz w:val="20"/>
          <w:szCs w:val="20"/>
        </w:rPr>
        <w:t xml:space="preserve"> </w:t>
      </w:r>
      <w:r w:rsidR="00A2577E" w:rsidRPr="00316CC4">
        <w:rPr>
          <w:sz w:val="20"/>
          <w:szCs w:val="20"/>
        </w:rPr>
        <w:t>az apoláris anyagok pedig</w:t>
      </w:r>
      <w:r w:rsidRPr="00316CC4">
        <w:rPr>
          <w:sz w:val="20"/>
          <w:szCs w:val="20"/>
        </w:rPr>
        <w:t xml:space="preserve"> </w:t>
      </w:r>
      <w:r w:rsidR="00A2577E" w:rsidRPr="00316CC4">
        <w:rPr>
          <w:sz w:val="20"/>
          <w:szCs w:val="20"/>
        </w:rPr>
        <w:t>„</w:t>
      </w:r>
      <w:proofErr w:type="spellStart"/>
      <w:proofErr w:type="gramStart"/>
      <w:r w:rsidRPr="00316CC4">
        <w:rPr>
          <w:sz w:val="20"/>
          <w:szCs w:val="20"/>
        </w:rPr>
        <w:t>zsíroldható</w:t>
      </w:r>
      <w:r w:rsidR="00A2577E" w:rsidRPr="00316CC4">
        <w:rPr>
          <w:sz w:val="20"/>
          <w:szCs w:val="20"/>
        </w:rPr>
        <w:t>”</w:t>
      </w:r>
      <w:r w:rsidRPr="00316CC4">
        <w:rPr>
          <w:sz w:val="20"/>
          <w:szCs w:val="20"/>
        </w:rPr>
        <w:t>anyagok</w:t>
      </w:r>
      <w:r w:rsidR="00A2577E" w:rsidRPr="00316CC4">
        <w:rPr>
          <w:sz w:val="20"/>
          <w:szCs w:val="20"/>
        </w:rPr>
        <w:t>nak</w:t>
      </w:r>
      <w:proofErr w:type="spellEnd"/>
      <w:proofErr w:type="gramEnd"/>
      <w:r w:rsidR="006702B7">
        <w:rPr>
          <w:sz w:val="20"/>
          <w:szCs w:val="20"/>
        </w:rPr>
        <w:t xml:space="preserve"> (vagy egy másik nézőpontból nézve „zsíroldószereknek”)</w:t>
      </w:r>
      <w:r w:rsidR="00A2577E" w:rsidRPr="00316CC4">
        <w:rPr>
          <w:sz w:val="20"/>
          <w:szCs w:val="20"/>
        </w:rPr>
        <w:t>.</w:t>
      </w:r>
      <w:r w:rsidR="006E68BF" w:rsidRPr="00316CC4">
        <w:rPr>
          <w:sz w:val="20"/>
          <w:szCs w:val="20"/>
        </w:rPr>
        <w:t xml:space="preserve"> Ez azért is fontos, mivel a részecskék szerkezetéről </w:t>
      </w:r>
      <w:r w:rsidR="00975DC2" w:rsidRPr="00316CC4">
        <w:rPr>
          <w:sz w:val="20"/>
          <w:szCs w:val="20"/>
        </w:rPr>
        <w:t xml:space="preserve">és a közöttük lévő kölcsönhatások természetéről </w:t>
      </w:r>
      <w:r w:rsidR="006E68BF" w:rsidRPr="00316CC4">
        <w:rPr>
          <w:sz w:val="20"/>
          <w:szCs w:val="20"/>
        </w:rPr>
        <w:t>ezek a tanulók még semmit nem tudnak (és valószínűleg ma</w:t>
      </w:r>
      <w:r w:rsidR="00975DC2" w:rsidRPr="00316CC4">
        <w:rPr>
          <w:sz w:val="20"/>
          <w:szCs w:val="20"/>
        </w:rPr>
        <w:t>gáról az elektromos töltésről, valamint</w:t>
      </w:r>
      <w:r w:rsidR="006E68BF" w:rsidRPr="00316CC4">
        <w:rPr>
          <w:sz w:val="20"/>
          <w:szCs w:val="20"/>
        </w:rPr>
        <w:t xml:space="preserve"> annak</w:t>
      </w:r>
      <w:r w:rsidR="00975DC2" w:rsidRPr="00316CC4">
        <w:rPr>
          <w:sz w:val="20"/>
          <w:szCs w:val="20"/>
        </w:rPr>
        <w:t xml:space="preserve"> eloszlásáról és </w:t>
      </w:r>
      <w:r w:rsidR="006E68BF" w:rsidRPr="00316CC4">
        <w:rPr>
          <w:sz w:val="20"/>
          <w:szCs w:val="20"/>
        </w:rPr>
        <w:t>a pólusokról sem</w:t>
      </w:r>
      <w:r w:rsidR="00EB5AEC" w:rsidRPr="00316CC4">
        <w:rPr>
          <w:sz w:val="20"/>
          <w:szCs w:val="20"/>
        </w:rPr>
        <w:t>, mivel fizikát is 7. osztályban kezdenek tanulni</w:t>
      </w:r>
      <w:r w:rsidR="00630506" w:rsidRPr="00316CC4">
        <w:rPr>
          <w:sz w:val="20"/>
          <w:szCs w:val="20"/>
        </w:rPr>
        <w:t>). Í</w:t>
      </w:r>
      <w:r w:rsidR="006E68BF" w:rsidRPr="00316CC4">
        <w:rPr>
          <w:sz w:val="20"/>
          <w:szCs w:val="20"/>
        </w:rPr>
        <w:t xml:space="preserve">gy </w:t>
      </w:r>
      <w:r w:rsidR="00975DC2" w:rsidRPr="00316CC4">
        <w:rPr>
          <w:sz w:val="20"/>
          <w:szCs w:val="20"/>
        </w:rPr>
        <w:t xml:space="preserve">ezen a ponton </w:t>
      </w:r>
      <w:r w:rsidR="006E68BF" w:rsidRPr="00316CC4">
        <w:rPr>
          <w:sz w:val="20"/>
          <w:szCs w:val="20"/>
        </w:rPr>
        <w:t>nem látjuk értelmét a „poláris-apoláris” fogalompár bevezetésének. A vízoldható</w:t>
      </w:r>
      <w:r w:rsidR="00A36AD7" w:rsidRPr="00316CC4">
        <w:rPr>
          <w:sz w:val="20"/>
          <w:szCs w:val="20"/>
        </w:rPr>
        <w:t xml:space="preserve"> </w:t>
      </w:r>
      <w:r w:rsidR="00673F68" w:rsidRPr="00316CC4">
        <w:rPr>
          <w:sz w:val="20"/>
          <w:szCs w:val="20"/>
        </w:rPr>
        <w:t>-</w:t>
      </w:r>
      <w:r w:rsidR="00A36AD7" w:rsidRPr="00316CC4">
        <w:rPr>
          <w:sz w:val="20"/>
          <w:szCs w:val="20"/>
        </w:rPr>
        <w:t xml:space="preserve"> </w:t>
      </w:r>
      <w:r w:rsidR="006E68BF" w:rsidRPr="00316CC4">
        <w:rPr>
          <w:sz w:val="20"/>
          <w:szCs w:val="20"/>
        </w:rPr>
        <w:t>zsíroldható</w:t>
      </w:r>
      <w:r w:rsidR="00A36AD7" w:rsidRPr="00316CC4">
        <w:rPr>
          <w:sz w:val="20"/>
          <w:szCs w:val="20"/>
        </w:rPr>
        <w:t xml:space="preserve"> </w:t>
      </w:r>
      <w:r w:rsidR="006E68BF" w:rsidRPr="00316CC4">
        <w:rPr>
          <w:sz w:val="20"/>
          <w:szCs w:val="20"/>
        </w:rPr>
        <w:t>-</w:t>
      </w:r>
      <w:r w:rsidR="00A36AD7" w:rsidRPr="00316CC4">
        <w:rPr>
          <w:sz w:val="20"/>
          <w:szCs w:val="20"/>
        </w:rPr>
        <w:t xml:space="preserve"> </w:t>
      </w:r>
      <w:r w:rsidR="006E68BF" w:rsidRPr="00316CC4">
        <w:rPr>
          <w:sz w:val="20"/>
          <w:szCs w:val="20"/>
        </w:rPr>
        <w:t xml:space="preserve">kettős </w:t>
      </w:r>
      <w:proofErr w:type="spellStart"/>
      <w:r w:rsidR="006E68BF" w:rsidRPr="00316CC4">
        <w:rPr>
          <w:sz w:val="20"/>
          <w:szCs w:val="20"/>
        </w:rPr>
        <w:t>oldékonyságú</w:t>
      </w:r>
      <w:proofErr w:type="spellEnd"/>
      <w:r w:rsidR="00A36AD7" w:rsidRPr="00316CC4">
        <w:rPr>
          <w:sz w:val="20"/>
          <w:szCs w:val="20"/>
        </w:rPr>
        <w:t xml:space="preserve"> - oldhatatlan</w:t>
      </w:r>
      <w:r w:rsidR="006E68BF" w:rsidRPr="00316CC4">
        <w:rPr>
          <w:sz w:val="20"/>
          <w:szCs w:val="20"/>
        </w:rPr>
        <w:t xml:space="preserve"> fogalmak viszont makroszkopikus tulajdonságok alapján is értelmezhetők</w:t>
      </w:r>
      <w:r w:rsidR="008159CC" w:rsidRPr="00316CC4">
        <w:rPr>
          <w:sz w:val="20"/>
          <w:szCs w:val="20"/>
        </w:rPr>
        <w:t xml:space="preserve"> (ld. fent)</w:t>
      </w:r>
      <w:r w:rsidR="006E68BF" w:rsidRPr="00316CC4">
        <w:rPr>
          <w:sz w:val="20"/>
          <w:szCs w:val="20"/>
        </w:rPr>
        <w:t>.</w:t>
      </w:r>
      <w:r w:rsidR="00975DC2" w:rsidRPr="00316CC4">
        <w:rPr>
          <w:sz w:val="20"/>
          <w:szCs w:val="20"/>
        </w:rPr>
        <w:t xml:space="preserve"> Továbbá hasznos, ha a tanulók már ezen a ponton megértik, hogy két anyag részecskéi között (azok </w:t>
      </w:r>
      <w:r w:rsidR="008159CC" w:rsidRPr="00316CC4">
        <w:rPr>
          <w:sz w:val="20"/>
          <w:szCs w:val="20"/>
        </w:rPr>
        <w:t xml:space="preserve">egy bizonyos szempont szerinti </w:t>
      </w:r>
      <w:r w:rsidR="002055AD" w:rsidRPr="00316CC4">
        <w:rPr>
          <w:sz w:val="20"/>
          <w:szCs w:val="20"/>
        </w:rPr>
        <w:t>szerkezeti hasonlóság</w:t>
      </w:r>
      <w:r w:rsidR="00975DC2" w:rsidRPr="00316CC4">
        <w:rPr>
          <w:sz w:val="20"/>
          <w:szCs w:val="20"/>
        </w:rPr>
        <w:t>n</w:t>
      </w:r>
      <w:r w:rsidR="002055AD" w:rsidRPr="00316CC4">
        <w:rPr>
          <w:sz w:val="20"/>
          <w:szCs w:val="20"/>
        </w:rPr>
        <w:t>ak/különbözőség</w:t>
      </w:r>
      <w:r w:rsidR="00975DC2" w:rsidRPr="00316CC4">
        <w:rPr>
          <w:sz w:val="20"/>
          <w:szCs w:val="20"/>
        </w:rPr>
        <w:t xml:space="preserve">nek mértékéből adódóan) különböző erősségű kölcsönhatások alakulhatnak ki. Tehát a részecskéknek nem csak a később bevezetendő két kategóriája (apoláris/poláris) létezik, hanem az ezek közötti átmenetek is. </w:t>
      </w:r>
      <w:r w:rsidR="00A36AD7" w:rsidRPr="00316CC4">
        <w:rPr>
          <w:sz w:val="20"/>
          <w:szCs w:val="20"/>
        </w:rPr>
        <w:t>(A</w:t>
      </w:r>
      <w:r w:rsidR="00975DC2" w:rsidRPr="00316CC4">
        <w:rPr>
          <w:sz w:val="20"/>
          <w:szCs w:val="20"/>
        </w:rPr>
        <w:t xml:space="preserve"> dipólusmomentum fogalma még 9.</w:t>
      </w:r>
      <w:r w:rsidR="00A36AD7" w:rsidRPr="00316CC4">
        <w:rPr>
          <w:sz w:val="20"/>
          <w:szCs w:val="20"/>
        </w:rPr>
        <w:t xml:space="preserve"> osztályban sem tananyag. Azonban akkor már</w:t>
      </w:r>
      <w:r w:rsidR="00975DC2" w:rsidRPr="00316CC4">
        <w:rPr>
          <w:sz w:val="20"/>
          <w:szCs w:val="20"/>
        </w:rPr>
        <w:t xml:space="preserve"> megérthető, hogy a töltésszétválás</w:t>
      </w:r>
      <w:r w:rsidR="00A36AD7" w:rsidRPr="00316CC4">
        <w:rPr>
          <w:sz w:val="20"/>
          <w:szCs w:val="20"/>
        </w:rPr>
        <w:t xml:space="preserve"> mértékétől, vagyis a pozitív töltésű atommag, valamint a negatív töltésű elektronok</w:t>
      </w:r>
      <w:r w:rsidR="00975DC2" w:rsidRPr="00316CC4">
        <w:rPr>
          <w:sz w:val="20"/>
          <w:szCs w:val="20"/>
        </w:rPr>
        <w:t xml:space="preserve"> </w:t>
      </w:r>
      <w:r w:rsidR="00A36AD7" w:rsidRPr="00316CC4">
        <w:rPr>
          <w:sz w:val="20"/>
          <w:szCs w:val="20"/>
        </w:rPr>
        <w:t xml:space="preserve">egymáshoz képest való elhelyezkedésétől </w:t>
      </w:r>
      <w:r w:rsidR="00975DC2" w:rsidRPr="00316CC4">
        <w:rPr>
          <w:sz w:val="20"/>
          <w:szCs w:val="20"/>
        </w:rPr>
        <w:t>függ, hogy egy anyag részecskéi mennyire „</w:t>
      </w:r>
      <w:proofErr w:type="gramStart"/>
      <w:r w:rsidR="00975DC2" w:rsidRPr="00316CC4">
        <w:rPr>
          <w:sz w:val="20"/>
          <w:szCs w:val="20"/>
        </w:rPr>
        <w:t>poláris”-</w:t>
      </w:r>
      <w:proofErr w:type="spellStart"/>
      <w:proofErr w:type="gramEnd"/>
      <w:r w:rsidR="00975DC2" w:rsidRPr="00316CC4">
        <w:rPr>
          <w:sz w:val="20"/>
          <w:szCs w:val="20"/>
        </w:rPr>
        <w:t>ak</w:t>
      </w:r>
      <w:proofErr w:type="spellEnd"/>
      <w:r w:rsidR="00975DC2" w:rsidRPr="00316CC4">
        <w:rPr>
          <w:sz w:val="20"/>
          <w:szCs w:val="20"/>
        </w:rPr>
        <w:t>.)</w:t>
      </w:r>
    </w:p>
    <w:p w14:paraId="15DBD8E6" w14:textId="09AE2315" w:rsidR="00975DC2" w:rsidRPr="00316CC4" w:rsidRDefault="00975DC2" w:rsidP="0036446F">
      <w:pPr>
        <w:pStyle w:val="Listaszerbekezds"/>
        <w:numPr>
          <w:ilvl w:val="1"/>
          <w:numId w:val="7"/>
        </w:numPr>
        <w:spacing w:after="0" w:line="240" w:lineRule="auto"/>
        <w:jc w:val="both"/>
        <w:rPr>
          <w:b/>
          <w:sz w:val="20"/>
          <w:szCs w:val="20"/>
        </w:rPr>
      </w:pPr>
      <w:r w:rsidRPr="00316CC4">
        <w:rPr>
          <w:sz w:val="20"/>
          <w:szCs w:val="20"/>
        </w:rPr>
        <w:t>Az „exoterm” szó helyett</w:t>
      </w:r>
      <w:r w:rsidR="00EB5AEC" w:rsidRPr="00316CC4">
        <w:rPr>
          <w:sz w:val="20"/>
          <w:szCs w:val="20"/>
        </w:rPr>
        <w:t>/mellett</w:t>
      </w:r>
      <w:r w:rsidRPr="00316CC4">
        <w:rPr>
          <w:sz w:val="20"/>
          <w:szCs w:val="20"/>
        </w:rPr>
        <w:t xml:space="preserve"> a „hőfejlődéssel járó”, az „endoterm” szó helyett</w:t>
      </w:r>
      <w:r w:rsidR="00EB5AEC" w:rsidRPr="00316CC4">
        <w:rPr>
          <w:sz w:val="20"/>
          <w:szCs w:val="20"/>
        </w:rPr>
        <w:t>/mellett</w:t>
      </w:r>
      <w:r w:rsidRPr="00316CC4">
        <w:rPr>
          <w:sz w:val="20"/>
          <w:szCs w:val="20"/>
        </w:rPr>
        <w:t xml:space="preserve"> pedig a „hőelnyeléssel járó” kifejezés használható.</w:t>
      </w:r>
    </w:p>
    <w:p w14:paraId="3B349FCF" w14:textId="245A007A" w:rsidR="006A0593" w:rsidRPr="00316CC4" w:rsidRDefault="006A0593" w:rsidP="0036446F">
      <w:pPr>
        <w:pStyle w:val="Listaszerbekezds"/>
        <w:numPr>
          <w:ilvl w:val="0"/>
          <w:numId w:val="7"/>
        </w:numPr>
        <w:spacing w:after="0" w:line="240" w:lineRule="auto"/>
        <w:jc w:val="both"/>
        <w:rPr>
          <w:b/>
          <w:sz w:val="20"/>
          <w:szCs w:val="20"/>
        </w:rPr>
      </w:pPr>
      <w:r w:rsidRPr="00316CC4">
        <w:rPr>
          <w:sz w:val="20"/>
          <w:szCs w:val="20"/>
        </w:rPr>
        <w:t xml:space="preserve">Ha a diákokban fölmerül, hogy miért mehet végbe a hőelnyeléssel járó oldódás, akkor elegendő annyit válaszolni, hogy azért, mert akkor nő a rendezetlenség mértéke, hiszen az oldószer részecskéi közé keverednek az oldott anyag részecskéi. </w:t>
      </w:r>
      <w:r w:rsidR="00EC6769">
        <w:rPr>
          <w:sz w:val="20"/>
          <w:szCs w:val="20"/>
        </w:rPr>
        <w:t>A magára hagyott rendszerben a</w:t>
      </w:r>
      <w:r w:rsidRPr="00316CC4">
        <w:rPr>
          <w:sz w:val="20"/>
          <w:szCs w:val="20"/>
        </w:rPr>
        <w:t xml:space="preserve"> rendezetlenség mértékének növekedése pedig egy olyan természeti törvény, mint az energiamegmaradás törvénye. Jó analógia erre, hogy ha a szobájukban nem raknak rendet, akkor egyre nő a rendetlenség.</w:t>
      </w:r>
    </w:p>
    <w:p w14:paraId="2FB440FB" w14:textId="5CC72BD7" w:rsidR="00CC1686" w:rsidRPr="00316CC4" w:rsidRDefault="002055AD" w:rsidP="0036446F">
      <w:pPr>
        <w:pStyle w:val="Listaszerbekezds"/>
        <w:numPr>
          <w:ilvl w:val="0"/>
          <w:numId w:val="7"/>
        </w:numPr>
        <w:spacing w:after="0" w:line="240" w:lineRule="auto"/>
        <w:jc w:val="both"/>
        <w:rPr>
          <w:b/>
          <w:sz w:val="20"/>
          <w:szCs w:val="20"/>
        </w:rPr>
      </w:pPr>
      <w:r w:rsidRPr="00316CC4">
        <w:rPr>
          <w:sz w:val="20"/>
          <w:szCs w:val="20"/>
        </w:rPr>
        <w:t>Föl kell hívni a diákok figyelmét arra, hogy a hátköznapokban használt „jól oldódik” kifejezés kétféleképpen értelmezhető. Jelentheti azt, hogy az oldódás gyors (tehát az oldódás sebessége nagy). A másik értelmezés szerint az adott anyagból nagy töménységű oldat készíthető (az adott anyag oldhatósága, azaz a telítési koncentrációja nagy az adott oldószerben).</w:t>
      </w:r>
      <w:r w:rsidR="0067179C" w:rsidRPr="00316CC4">
        <w:rPr>
          <w:sz w:val="20"/>
          <w:szCs w:val="20"/>
        </w:rPr>
        <w:t xml:space="preserve"> Természetesen a zárójelbe tett fogalmakat ezen a szinten nem szükséges használni, azokkal a diákok a későbbi tanulmányaik során ismerkednek majd meg.</w:t>
      </w:r>
    </w:p>
    <w:p w14:paraId="5A4CAD64" w14:textId="77777777" w:rsidR="002E4442" w:rsidRPr="00316CC4" w:rsidRDefault="002E4442" w:rsidP="0028708B">
      <w:pPr>
        <w:autoSpaceDE w:val="0"/>
        <w:autoSpaceDN w:val="0"/>
        <w:adjustRightInd w:val="0"/>
        <w:spacing w:after="0" w:line="240" w:lineRule="auto"/>
        <w:jc w:val="both"/>
        <w:rPr>
          <w:b/>
          <w:color w:val="000000" w:themeColor="text1"/>
          <w:sz w:val="20"/>
          <w:szCs w:val="20"/>
        </w:rPr>
      </w:pPr>
    </w:p>
    <w:p w14:paraId="6A32BF8D" w14:textId="6C0E93A2" w:rsidR="00213CFC" w:rsidRPr="00316CC4" w:rsidRDefault="009E4794" w:rsidP="0028708B">
      <w:pPr>
        <w:autoSpaceDE w:val="0"/>
        <w:autoSpaceDN w:val="0"/>
        <w:adjustRightInd w:val="0"/>
        <w:spacing w:after="0" w:line="240" w:lineRule="auto"/>
        <w:jc w:val="both"/>
        <w:rPr>
          <w:b/>
          <w:color w:val="000000" w:themeColor="text1"/>
          <w:sz w:val="20"/>
          <w:szCs w:val="20"/>
        </w:rPr>
      </w:pPr>
      <w:r w:rsidRPr="00316CC4">
        <w:rPr>
          <w:b/>
          <w:color w:val="000000" w:themeColor="text1"/>
          <w:sz w:val="20"/>
          <w:szCs w:val="20"/>
        </w:rPr>
        <w:t>7</w:t>
      </w:r>
      <w:r w:rsidR="00453C70" w:rsidRPr="00316CC4">
        <w:rPr>
          <w:b/>
          <w:color w:val="000000" w:themeColor="text1"/>
          <w:sz w:val="20"/>
          <w:szCs w:val="20"/>
        </w:rPr>
        <w:t>. Technikai segédlet:</w:t>
      </w:r>
    </w:p>
    <w:p w14:paraId="4B4E977B" w14:textId="2C23FE0A" w:rsidR="001B543F" w:rsidRPr="00316CC4" w:rsidRDefault="006C3C2C" w:rsidP="0036446F">
      <w:pPr>
        <w:pStyle w:val="Listaszerbekezds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b/>
          <w:color w:val="000000" w:themeColor="text1"/>
          <w:sz w:val="20"/>
          <w:szCs w:val="20"/>
        </w:rPr>
      </w:pPr>
      <w:r w:rsidRPr="00316CC4">
        <w:rPr>
          <w:b/>
          <w:color w:val="000000" w:themeColor="text1"/>
          <w:sz w:val="20"/>
          <w:szCs w:val="20"/>
        </w:rPr>
        <w:lastRenderedPageBreak/>
        <w:t>Anyagok és eszközök</w:t>
      </w:r>
    </w:p>
    <w:p w14:paraId="21161FC7" w14:textId="1907F004" w:rsidR="001B543F" w:rsidRPr="00316CC4" w:rsidRDefault="001B543F" w:rsidP="0036446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068"/>
        <w:jc w:val="both"/>
        <w:rPr>
          <w:color w:val="000000" w:themeColor="text1"/>
          <w:sz w:val="20"/>
          <w:szCs w:val="20"/>
        </w:rPr>
      </w:pPr>
      <w:r w:rsidRPr="00316CC4">
        <w:rPr>
          <w:color w:val="000000" w:themeColor="text1"/>
          <w:sz w:val="20"/>
          <w:szCs w:val="20"/>
        </w:rPr>
        <w:t xml:space="preserve">A </w:t>
      </w:r>
      <w:r w:rsidR="00552536" w:rsidRPr="00316CC4">
        <w:rPr>
          <w:color w:val="000000" w:themeColor="text1"/>
          <w:sz w:val="20"/>
          <w:szCs w:val="20"/>
        </w:rPr>
        <w:t>feladatlap kísérletei</w:t>
      </w:r>
      <w:r w:rsidR="002E4442" w:rsidRPr="00316CC4">
        <w:rPr>
          <w:color w:val="000000" w:themeColor="text1"/>
          <w:sz w:val="20"/>
          <w:szCs w:val="20"/>
        </w:rPr>
        <w:t>hez</w:t>
      </w:r>
      <w:r w:rsidRPr="00316CC4">
        <w:rPr>
          <w:color w:val="000000" w:themeColor="text1"/>
          <w:sz w:val="20"/>
          <w:szCs w:val="20"/>
        </w:rPr>
        <w:t>:</w:t>
      </w:r>
    </w:p>
    <w:p w14:paraId="68CDE3D1" w14:textId="27402896" w:rsidR="001B543F" w:rsidRPr="00316CC4" w:rsidRDefault="002E4442" w:rsidP="0036446F">
      <w:pPr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788"/>
        <w:jc w:val="both"/>
        <w:rPr>
          <w:color w:val="000000" w:themeColor="text1"/>
          <w:sz w:val="20"/>
          <w:szCs w:val="20"/>
        </w:rPr>
      </w:pPr>
      <w:r w:rsidRPr="00316CC4">
        <w:rPr>
          <w:color w:val="000000" w:themeColor="text1"/>
          <w:sz w:val="20"/>
          <w:szCs w:val="20"/>
        </w:rPr>
        <w:t>víz</w:t>
      </w:r>
    </w:p>
    <w:p w14:paraId="063310C4" w14:textId="4C59834F" w:rsidR="0079575D" w:rsidRPr="00316CC4" w:rsidRDefault="0079575D" w:rsidP="0036446F">
      <w:pPr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788"/>
        <w:jc w:val="both"/>
        <w:rPr>
          <w:color w:val="000000" w:themeColor="text1"/>
          <w:sz w:val="20"/>
          <w:szCs w:val="20"/>
        </w:rPr>
      </w:pPr>
      <w:r w:rsidRPr="00316CC4">
        <w:rPr>
          <w:color w:val="000000" w:themeColor="text1"/>
          <w:sz w:val="20"/>
          <w:szCs w:val="20"/>
        </w:rPr>
        <w:t>benzin</w:t>
      </w:r>
    </w:p>
    <w:p w14:paraId="3585F496" w14:textId="0878B5FF" w:rsidR="00B65363" w:rsidRPr="00316CC4" w:rsidRDefault="00B65363" w:rsidP="0036446F">
      <w:pPr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788"/>
        <w:jc w:val="both"/>
        <w:rPr>
          <w:color w:val="000000" w:themeColor="text1"/>
          <w:sz w:val="20"/>
          <w:szCs w:val="20"/>
        </w:rPr>
      </w:pPr>
      <w:r w:rsidRPr="00316CC4">
        <w:rPr>
          <w:color w:val="000000" w:themeColor="text1"/>
          <w:sz w:val="20"/>
          <w:szCs w:val="20"/>
        </w:rPr>
        <w:t>étolaj</w:t>
      </w:r>
    </w:p>
    <w:p w14:paraId="3DA9B08D" w14:textId="7B1AA2E4" w:rsidR="001B543F" w:rsidRPr="00316CC4" w:rsidRDefault="002E4442" w:rsidP="0036446F">
      <w:pPr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788"/>
        <w:jc w:val="both"/>
        <w:rPr>
          <w:color w:val="000000" w:themeColor="text1"/>
          <w:sz w:val="20"/>
          <w:szCs w:val="20"/>
        </w:rPr>
      </w:pPr>
      <w:r w:rsidRPr="00316CC4">
        <w:rPr>
          <w:color w:val="000000" w:themeColor="text1"/>
          <w:sz w:val="20"/>
          <w:szCs w:val="20"/>
        </w:rPr>
        <w:t>etil-alkohol</w:t>
      </w:r>
      <w:r w:rsidR="0079575D" w:rsidRPr="00316CC4">
        <w:rPr>
          <w:rStyle w:val="Lbjegyzet-hivatkozs"/>
          <w:color w:val="000000" w:themeColor="text1"/>
          <w:sz w:val="20"/>
          <w:szCs w:val="20"/>
        </w:rPr>
        <w:footnoteReference w:id="1"/>
      </w:r>
    </w:p>
    <w:p w14:paraId="693CB377" w14:textId="0A0BAF05" w:rsidR="002E4442" w:rsidRPr="00316CC4" w:rsidRDefault="002E4442" w:rsidP="0036446F">
      <w:pPr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788"/>
        <w:jc w:val="both"/>
        <w:rPr>
          <w:color w:val="000000" w:themeColor="text1"/>
          <w:sz w:val="20"/>
          <w:szCs w:val="20"/>
        </w:rPr>
      </w:pPr>
      <w:r w:rsidRPr="00316CC4">
        <w:rPr>
          <w:color w:val="000000" w:themeColor="text1"/>
          <w:sz w:val="20"/>
          <w:szCs w:val="20"/>
        </w:rPr>
        <w:t>nátrium-klorid</w:t>
      </w:r>
    </w:p>
    <w:p w14:paraId="03DE811C" w14:textId="038E8FDC" w:rsidR="002E4442" w:rsidRPr="00316CC4" w:rsidRDefault="002E4442" w:rsidP="0036446F">
      <w:pPr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788"/>
        <w:jc w:val="both"/>
        <w:rPr>
          <w:color w:val="000000" w:themeColor="text1"/>
          <w:sz w:val="20"/>
          <w:szCs w:val="20"/>
        </w:rPr>
      </w:pPr>
      <w:r w:rsidRPr="00316CC4">
        <w:rPr>
          <w:color w:val="000000" w:themeColor="text1"/>
          <w:sz w:val="20"/>
          <w:szCs w:val="20"/>
        </w:rPr>
        <w:t>jód</w:t>
      </w:r>
    </w:p>
    <w:p w14:paraId="5EB69F48" w14:textId="57E0733E" w:rsidR="0079575D" w:rsidRPr="00316CC4" w:rsidRDefault="00B65363" w:rsidP="0036446F">
      <w:pPr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788"/>
        <w:jc w:val="both"/>
        <w:rPr>
          <w:color w:val="000000" w:themeColor="text1"/>
          <w:sz w:val="20"/>
          <w:szCs w:val="20"/>
        </w:rPr>
      </w:pPr>
      <w:r w:rsidRPr="00316CC4">
        <w:rPr>
          <w:color w:val="000000" w:themeColor="text1"/>
          <w:sz w:val="20"/>
          <w:szCs w:val="20"/>
        </w:rPr>
        <w:t>homok</w:t>
      </w:r>
    </w:p>
    <w:p w14:paraId="6D91F87F" w14:textId="13F7036B" w:rsidR="00AE223A" w:rsidRPr="00316CC4" w:rsidRDefault="00AE223A" w:rsidP="0036446F">
      <w:pPr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788"/>
        <w:jc w:val="both"/>
        <w:rPr>
          <w:color w:val="000000" w:themeColor="text1"/>
          <w:sz w:val="20"/>
          <w:szCs w:val="20"/>
        </w:rPr>
      </w:pPr>
      <w:proofErr w:type="spellStart"/>
      <w:r w:rsidRPr="00316CC4">
        <w:rPr>
          <w:color w:val="000000" w:themeColor="text1"/>
          <w:sz w:val="20"/>
          <w:szCs w:val="20"/>
        </w:rPr>
        <w:t>csoportonként</w:t>
      </w:r>
      <w:proofErr w:type="spellEnd"/>
      <w:r w:rsidRPr="00316CC4">
        <w:rPr>
          <w:color w:val="000000" w:themeColor="text1"/>
          <w:sz w:val="20"/>
          <w:szCs w:val="20"/>
        </w:rPr>
        <w:t xml:space="preserve"> 1 db tálca</w:t>
      </w:r>
    </w:p>
    <w:p w14:paraId="7D460DDB" w14:textId="15A30117" w:rsidR="002E4442" w:rsidRPr="00316CC4" w:rsidRDefault="002E4442" w:rsidP="0036446F">
      <w:pPr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788"/>
        <w:jc w:val="both"/>
        <w:rPr>
          <w:color w:val="000000" w:themeColor="text1"/>
          <w:sz w:val="20"/>
          <w:szCs w:val="20"/>
        </w:rPr>
      </w:pPr>
      <w:proofErr w:type="spellStart"/>
      <w:r w:rsidRPr="00316CC4">
        <w:rPr>
          <w:color w:val="000000" w:themeColor="text1"/>
          <w:sz w:val="20"/>
          <w:szCs w:val="20"/>
        </w:rPr>
        <w:t>csoportonként</w:t>
      </w:r>
      <w:proofErr w:type="spellEnd"/>
      <w:r w:rsidRPr="00316CC4">
        <w:rPr>
          <w:color w:val="000000" w:themeColor="text1"/>
          <w:sz w:val="20"/>
          <w:szCs w:val="20"/>
        </w:rPr>
        <w:t xml:space="preserve"> 1 db kémcsőállvány</w:t>
      </w:r>
    </w:p>
    <w:p w14:paraId="1DDA5E51" w14:textId="2C4685B7" w:rsidR="00D9242C" w:rsidRPr="00316CC4" w:rsidRDefault="00AE223A" w:rsidP="0036446F">
      <w:pPr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788"/>
        <w:jc w:val="both"/>
        <w:rPr>
          <w:color w:val="000000" w:themeColor="text1"/>
          <w:sz w:val="20"/>
          <w:szCs w:val="20"/>
        </w:rPr>
      </w:pPr>
      <w:proofErr w:type="spellStart"/>
      <w:r w:rsidRPr="00316CC4">
        <w:rPr>
          <w:color w:val="000000" w:themeColor="text1"/>
          <w:sz w:val="20"/>
          <w:szCs w:val="20"/>
        </w:rPr>
        <w:t>csoportonként</w:t>
      </w:r>
      <w:proofErr w:type="spellEnd"/>
      <w:r w:rsidRPr="00316CC4">
        <w:rPr>
          <w:color w:val="000000" w:themeColor="text1"/>
          <w:sz w:val="20"/>
          <w:szCs w:val="20"/>
        </w:rPr>
        <w:t xml:space="preserve"> </w:t>
      </w:r>
      <w:r w:rsidR="00EB3722" w:rsidRPr="00316CC4">
        <w:rPr>
          <w:color w:val="000000" w:themeColor="text1"/>
          <w:sz w:val="20"/>
          <w:szCs w:val="20"/>
        </w:rPr>
        <w:t>6</w:t>
      </w:r>
      <w:r w:rsidRPr="00316CC4">
        <w:rPr>
          <w:color w:val="000000" w:themeColor="text1"/>
          <w:sz w:val="20"/>
          <w:szCs w:val="20"/>
        </w:rPr>
        <w:t xml:space="preserve"> </w:t>
      </w:r>
      <w:r w:rsidR="0079575D" w:rsidRPr="00316CC4">
        <w:rPr>
          <w:color w:val="000000" w:themeColor="text1"/>
          <w:sz w:val="20"/>
          <w:szCs w:val="20"/>
        </w:rPr>
        <w:t xml:space="preserve">db számozott </w:t>
      </w:r>
      <w:r w:rsidR="00D9242C" w:rsidRPr="00316CC4">
        <w:rPr>
          <w:color w:val="000000" w:themeColor="text1"/>
          <w:sz w:val="20"/>
          <w:szCs w:val="20"/>
        </w:rPr>
        <w:t>kémcső (ebből három</w:t>
      </w:r>
      <w:r w:rsidR="00E06B1D" w:rsidRPr="00316CC4">
        <w:rPr>
          <w:color w:val="000000" w:themeColor="text1"/>
          <w:sz w:val="20"/>
          <w:szCs w:val="20"/>
        </w:rPr>
        <w:t xml:space="preserve"> szilikon</w:t>
      </w:r>
      <w:r w:rsidR="00E06B1D" w:rsidRPr="00316CC4">
        <w:rPr>
          <w:rStyle w:val="Lbjegyzet-hivatkozs"/>
          <w:color w:val="000000" w:themeColor="text1"/>
          <w:sz w:val="20"/>
          <w:szCs w:val="20"/>
        </w:rPr>
        <w:footnoteReference w:id="2"/>
      </w:r>
      <w:r w:rsidR="00D9242C" w:rsidRPr="00316CC4">
        <w:rPr>
          <w:color w:val="000000" w:themeColor="text1"/>
          <w:sz w:val="20"/>
          <w:szCs w:val="20"/>
        </w:rPr>
        <w:t xml:space="preserve"> dugóval)</w:t>
      </w:r>
    </w:p>
    <w:p w14:paraId="0F31A3CC" w14:textId="122F1205" w:rsidR="002E4442" w:rsidRPr="00316CC4" w:rsidRDefault="00D9242C" w:rsidP="0036446F">
      <w:pPr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788"/>
        <w:jc w:val="both"/>
        <w:rPr>
          <w:color w:val="000000" w:themeColor="text1"/>
          <w:sz w:val="20"/>
          <w:szCs w:val="20"/>
        </w:rPr>
      </w:pPr>
      <w:proofErr w:type="spellStart"/>
      <w:r w:rsidRPr="00316CC4">
        <w:rPr>
          <w:color w:val="000000" w:themeColor="text1"/>
          <w:sz w:val="20"/>
          <w:szCs w:val="20"/>
        </w:rPr>
        <w:t>csoportonként</w:t>
      </w:r>
      <w:proofErr w:type="spellEnd"/>
      <w:r w:rsidRPr="00316CC4">
        <w:rPr>
          <w:color w:val="000000" w:themeColor="text1"/>
          <w:sz w:val="20"/>
          <w:szCs w:val="20"/>
        </w:rPr>
        <w:t xml:space="preserve"> 4 db feliratozott kémcső („O”, „A”, „V” és „B” betűkkel jelöl</w:t>
      </w:r>
      <w:r w:rsidR="00DD0598" w:rsidRPr="00316CC4">
        <w:rPr>
          <w:color w:val="000000" w:themeColor="text1"/>
          <w:sz w:val="20"/>
          <w:szCs w:val="20"/>
        </w:rPr>
        <w:t>ve</w:t>
      </w:r>
      <w:r w:rsidRPr="00316CC4">
        <w:rPr>
          <w:color w:val="000000" w:themeColor="text1"/>
          <w:sz w:val="20"/>
          <w:szCs w:val="20"/>
        </w:rPr>
        <w:t>)</w:t>
      </w:r>
    </w:p>
    <w:p w14:paraId="4D2C2850" w14:textId="75434755" w:rsidR="00AE223A" w:rsidRPr="00316CC4" w:rsidRDefault="00D9242C" w:rsidP="0036446F">
      <w:pPr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788"/>
        <w:jc w:val="both"/>
        <w:rPr>
          <w:color w:val="000000" w:themeColor="text1"/>
          <w:sz w:val="20"/>
          <w:szCs w:val="20"/>
        </w:rPr>
      </w:pPr>
      <w:proofErr w:type="spellStart"/>
      <w:r w:rsidRPr="00316CC4">
        <w:rPr>
          <w:color w:val="000000" w:themeColor="text1"/>
          <w:sz w:val="20"/>
          <w:szCs w:val="20"/>
        </w:rPr>
        <w:t>csoportonként</w:t>
      </w:r>
      <w:proofErr w:type="spellEnd"/>
      <w:r w:rsidRPr="00316CC4">
        <w:rPr>
          <w:color w:val="000000" w:themeColor="text1"/>
          <w:sz w:val="20"/>
          <w:szCs w:val="20"/>
        </w:rPr>
        <w:t xml:space="preserve"> 3</w:t>
      </w:r>
      <w:r w:rsidR="00AE223A" w:rsidRPr="00316CC4">
        <w:rPr>
          <w:color w:val="000000" w:themeColor="text1"/>
          <w:sz w:val="20"/>
          <w:szCs w:val="20"/>
        </w:rPr>
        <w:t xml:space="preserve"> db vegyszeres kanál</w:t>
      </w:r>
    </w:p>
    <w:p w14:paraId="064AED47" w14:textId="780A2EC0" w:rsidR="00AE223A" w:rsidRPr="00316CC4" w:rsidRDefault="0079575D" w:rsidP="0036446F">
      <w:pPr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788"/>
        <w:jc w:val="both"/>
        <w:rPr>
          <w:color w:val="000000" w:themeColor="text1"/>
          <w:sz w:val="20"/>
          <w:szCs w:val="20"/>
        </w:rPr>
      </w:pPr>
      <w:proofErr w:type="spellStart"/>
      <w:r w:rsidRPr="00316CC4">
        <w:rPr>
          <w:color w:val="000000" w:themeColor="text1"/>
          <w:sz w:val="20"/>
          <w:szCs w:val="20"/>
        </w:rPr>
        <w:t>csoportonként</w:t>
      </w:r>
      <w:proofErr w:type="spellEnd"/>
      <w:r w:rsidRPr="00316CC4">
        <w:rPr>
          <w:color w:val="000000" w:themeColor="text1"/>
          <w:sz w:val="20"/>
          <w:szCs w:val="20"/>
        </w:rPr>
        <w:t xml:space="preserve"> 3</w:t>
      </w:r>
      <w:r w:rsidR="00AE223A" w:rsidRPr="00316CC4">
        <w:rPr>
          <w:color w:val="000000" w:themeColor="text1"/>
          <w:sz w:val="20"/>
          <w:szCs w:val="20"/>
        </w:rPr>
        <w:t xml:space="preserve"> db óraüveg</w:t>
      </w:r>
      <w:r w:rsidR="00DB48BE">
        <w:rPr>
          <w:color w:val="000000" w:themeColor="text1"/>
          <w:sz w:val="20"/>
          <w:szCs w:val="20"/>
        </w:rPr>
        <w:t xml:space="preserve"> (vagy </w:t>
      </w:r>
      <w:r w:rsidR="008D17A8">
        <w:rPr>
          <w:color w:val="000000" w:themeColor="text1"/>
          <w:sz w:val="20"/>
          <w:szCs w:val="20"/>
        </w:rPr>
        <w:t>az egyik óraüveg helyett lefedhető</w:t>
      </w:r>
      <w:r w:rsidR="00DB48BE">
        <w:rPr>
          <w:color w:val="000000" w:themeColor="text1"/>
          <w:sz w:val="20"/>
          <w:szCs w:val="20"/>
        </w:rPr>
        <w:t xml:space="preserve"> edény, pl. Petri-csésze a jódnak)</w:t>
      </w:r>
    </w:p>
    <w:p w14:paraId="040828A7" w14:textId="7BD5A22A" w:rsidR="001B543F" w:rsidRDefault="00DD0598" w:rsidP="0036446F">
      <w:pPr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788"/>
        <w:jc w:val="both"/>
        <w:rPr>
          <w:color w:val="000000" w:themeColor="text1"/>
          <w:sz w:val="20"/>
          <w:szCs w:val="20"/>
        </w:rPr>
      </w:pPr>
      <w:proofErr w:type="spellStart"/>
      <w:r w:rsidRPr="00316CC4">
        <w:rPr>
          <w:color w:val="000000" w:themeColor="text1"/>
          <w:sz w:val="20"/>
          <w:szCs w:val="20"/>
        </w:rPr>
        <w:t>osztályonként</w:t>
      </w:r>
      <w:proofErr w:type="spellEnd"/>
      <w:r w:rsidRPr="00316CC4">
        <w:rPr>
          <w:color w:val="000000" w:themeColor="text1"/>
          <w:sz w:val="20"/>
          <w:szCs w:val="20"/>
        </w:rPr>
        <w:t xml:space="preserve"> </w:t>
      </w:r>
      <w:r w:rsidR="00AE223A" w:rsidRPr="00316CC4">
        <w:rPr>
          <w:color w:val="000000" w:themeColor="text1"/>
          <w:sz w:val="20"/>
          <w:szCs w:val="20"/>
        </w:rPr>
        <w:t>2 db</w:t>
      </w:r>
      <w:r w:rsidRPr="00316CC4">
        <w:rPr>
          <w:color w:val="000000" w:themeColor="text1"/>
          <w:sz w:val="20"/>
          <w:szCs w:val="20"/>
        </w:rPr>
        <w:t xml:space="preserve"> hulladékgyűjtő</w:t>
      </w:r>
    </w:p>
    <w:p w14:paraId="4DBB31F9" w14:textId="77777777" w:rsidR="00D519DA" w:rsidRPr="00316CC4" w:rsidRDefault="00D519DA" w:rsidP="00D519DA">
      <w:p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0"/>
          <w:szCs w:val="20"/>
        </w:rPr>
      </w:pPr>
    </w:p>
    <w:p w14:paraId="4E78A8BE" w14:textId="77777777" w:rsidR="008B6C34" w:rsidRDefault="008B6C34" w:rsidP="0036446F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b/>
          <w:color w:val="000000" w:themeColor="text1"/>
          <w:sz w:val="20"/>
          <w:szCs w:val="20"/>
        </w:rPr>
      </w:pPr>
      <w:r>
        <w:rPr>
          <w:b/>
          <w:color w:val="000000" w:themeColor="text1"/>
          <w:sz w:val="20"/>
          <w:szCs w:val="20"/>
        </w:rPr>
        <w:t>Előkészítés:</w:t>
      </w:r>
    </w:p>
    <w:p w14:paraId="2C6650DE" w14:textId="44BBF14F" w:rsidR="008B6C34" w:rsidRPr="008B6C34" w:rsidRDefault="008B6C34" w:rsidP="0036446F">
      <w:pPr>
        <w:pStyle w:val="Listaszerbekezds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423" w:hanging="357"/>
        <w:jc w:val="both"/>
        <w:rPr>
          <w:b/>
          <w:color w:val="000000" w:themeColor="text1"/>
          <w:sz w:val="20"/>
          <w:szCs w:val="20"/>
        </w:rPr>
      </w:pPr>
      <w:r w:rsidRPr="008B6C34">
        <w:rPr>
          <w:sz w:val="20"/>
          <w:szCs w:val="20"/>
        </w:rPr>
        <w:t xml:space="preserve">A tanulókísérleti órán </w:t>
      </w:r>
      <w:r w:rsidRPr="008B6C34">
        <w:rPr>
          <w:b/>
          <w:sz w:val="20"/>
          <w:szCs w:val="20"/>
        </w:rPr>
        <w:t>idő takarítható meg</w:t>
      </w:r>
      <w:r w:rsidRPr="008B6C34">
        <w:rPr>
          <w:sz w:val="20"/>
          <w:szCs w:val="20"/>
        </w:rPr>
        <w:t xml:space="preserve">, ha az előző órán a diákok házi feladatként kapják azt, hogy mindenki írja le kétféle oldat nevét, és azt is, hogy azokban mi az oldószer és az oldott anyag. Ennek a házi feladatnak a megoldásai használhatók a feladatlapon lévő </w:t>
      </w:r>
      <w:r w:rsidR="00814C9C">
        <w:rPr>
          <w:sz w:val="20"/>
          <w:szCs w:val="20"/>
        </w:rPr>
        <w:t>első táblázat kitöltésekor.</w:t>
      </w:r>
    </w:p>
    <w:p w14:paraId="54875770" w14:textId="29FEACF2" w:rsidR="00B65363" w:rsidRPr="00316CC4" w:rsidRDefault="008B6C34" w:rsidP="0036446F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423" w:hanging="357"/>
        <w:jc w:val="both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Az </w:t>
      </w:r>
      <w:r w:rsidR="00F35D8B" w:rsidRPr="00316CC4">
        <w:rPr>
          <w:color w:val="000000" w:themeColor="text1"/>
          <w:sz w:val="20"/>
          <w:szCs w:val="20"/>
        </w:rPr>
        <w:t>osztály (</w:t>
      </w:r>
      <w:r w:rsidR="00A77E6C" w:rsidRPr="00316CC4">
        <w:rPr>
          <w:color w:val="000000" w:themeColor="text1"/>
          <w:sz w:val="20"/>
          <w:szCs w:val="20"/>
        </w:rPr>
        <w:t>tanulócsoport</w:t>
      </w:r>
      <w:r w:rsidR="00F35D8B" w:rsidRPr="00316CC4">
        <w:rPr>
          <w:color w:val="000000" w:themeColor="text1"/>
          <w:sz w:val="20"/>
          <w:szCs w:val="20"/>
        </w:rPr>
        <w:t>)</w:t>
      </w:r>
      <w:r w:rsidR="00A77E6C" w:rsidRPr="00316CC4">
        <w:rPr>
          <w:color w:val="000000" w:themeColor="text1"/>
          <w:sz w:val="20"/>
          <w:szCs w:val="20"/>
        </w:rPr>
        <w:t xml:space="preserve"> minden tagja számár</w:t>
      </w:r>
      <w:r w:rsidR="00F35D8B" w:rsidRPr="00316CC4">
        <w:rPr>
          <w:color w:val="000000" w:themeColor="text1"/>
          <w:sz w:val="20"/>
          <w:szCs w:val="20"/>
        </w:rPr>
        <w:t xml:space="preserve">a ki kell nyomtatni az előzetes beosztásnak megfelelő típusú </w:t>
      </w:r>
      <w:r w:rsidR="00A77E6C" w:rsidRPr="00316CC4">
        <w:rPr>
          <w:color w:val="000000" w:themeColor="text1"/>
          <w:sz w:val="20"/>
          <w:szCs w:val="20"/>
        </w:rPr>
        <w:t>feladatlapot (a piros betűs szöveg törlése után)</w:t>
      </w:r>
      <w:r w:rsidR="00075559" w:rsidRPr="00316CC4">
        <w:rPr>
          <w:color w:val="000000" w:themeColor="text1"/>
          <w:sz w:val="20"/>
          <w:szCs w:val="20"/>
        </w:rPr>
        <w:t xml:space="preserve"> és 1 példányban a tanári változatot</w:t>
      </w:r>
      <w:r w:rsidR="00213CFC" w:rsidRPr="00316CC4">
        <w:rPr>
          <w:color w:val="000000" w:themeColor="text1"/>
          <w:sz w:val="20"/>
          <w:szCs w:val="20"/>
        </w:rPr>
        <w:t xml:space="preserve"> is</w:t>
      </w:r>
      <w:r w:rsidR="00A77E6C" w:rsidRPr="00316CC4">
        <w:rPr>
          <w:color w:val="000000" w:themeColor="text1"/>
          <w:sz w:val="20"/>
          <w:szCs w:val="20"/>
        </w:rPr>
        <w:t>.</w:t>
      </w:r>
    </w:p>
    <w:p w14:paraId="58B1E751" w14:textId="2AC07613" w:rsidR="00B65363" w:rsidRPr="00EC6769" w:rsidRDefault="00B65363" w:rsidP="0036446F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428"/>
        <w:jc w:val="both"/>
        <w:rPr>
          <w:sz w:val="20"/>
          <w:szCs w:val="20"/>
        </w:rPr>
      </w:pPr>
      <w:r w:rsidRPr="00316CC4">
        <w:rPr>
          <w:color w:val="000000" w:themeColor="text1"/>
          <w:sz w:val="20"/>
          <w:szCs w:val="20"/>
        </w:rPr>
        <w:t xml:space="preserve">A homokot előzetesen vízzel alaposan és többször is át kell mosni, majd meg kell szárítani, hogy a víz hozzáadásakor ne </w:t>
      </w:r>
      <w:proofErr w:type="spellStart"/>
      <w:r w:rsidRPr="00316CC4">
        <w:rPr>
          <w:color w:val="000000" w:themeColor="text1"/>
          <w:sz w:val="20"/>
          <w:szCs w:val="20"/>
        </w:rPr>
        <w:t>képződjön</w:t>
      </w:r>
      <w:proofErr w:type="spellEnd"/>
      <w:r w:rsidRPr="00316CC4">
        <w:rPr>
          <w:color w:val="000000" w:themeColor="text1"/>
          <w:sz w:val="20"/>
          <w:szCs w:val="20"/>
        </w:rPr>
        <w:t xml:space="preserve"> a benne lévő iszapból zavaros kolloid.</w:t>
      </w:r>
      <w:r w:rsidR="0090360E" w:rsidRPr="00316CC4">
        <w:rPr>
          <w:color w:val="000000" w:themeColor="text1"/>
          <w:sz w:val="20"/>
          <w:szCs w:val="20"/>
        </w:rPr>
        <w:t xml:space="preserve"> </w:t>
      </w:r>
      <w:r w:rsidR="0090360E" w:rsidRPr="00EC6769">
        <w:rPr>
          <w:sz w:val="20"/>
          <w:szCs w:val="20"/>
        </w:rPr>
        <w:t>Ha madárho</w:t>
      </w:r>
      <w:r w:rsidR="00D519DA">
        <w:rPr>
          <w:sz w:val="20"/>
          <w:szCs w:val="20"/>
        </w:rPr>
        <w:t xml:space="preserve">mokot használunk (mint az ebben a fájlban lévő </w:t>
      </w:r>
      <w:r w:rsidR="0090360E" w:rsidRPr="00EC6769">
        <w:rPr>
          <w:sz w:val="20"/>
          <w:szCs w:val="20"/>
        </w:rPr>
        <w:t>fényképek</w:t>
      </w:r>
      <w:r w:rsidR="00D519DA">
        <w:rPr>
          <w:sz w:val="20"/>
          <w:szCs w:val="20"/>
        </w:rPr>
        <w:t>en látható</w:t>
      </w:r>
      <w:r w:rsidR="0090360E" w:rsidRPr="00EC6769">
        <w:rPr>
          <w:sz w:val="20"/>
          <w:szCs w:val="20"/>
        </w:rPr>
        <w:t>), akk</w:t>
      </w:r>
      <w:r w:rsidR="00D519DA">
        <w:rPr>
          <w:sz w:val="20"/>
          <w:szCs w:val="20"/>
        </w:rPr>
        <w:t xml:space="preserve">or a mosás művelete </w:t>
      </w:r>
      <w:r w:rsidR="0090360E" w:rsidRPr="00EC6769">
        <w:rPr>
          <w:sz w:val="20"/>
          <w:szCs w:val="20"/>
        </w:rPr>
        <w:t>kihagyható.</w:t>
      </w:r>
    </w:p>
    <w:p w14:paraId="1A6E6E3C" w14:textId="799C2778" w:rsidR="00B65363" w:rsidRPr="00316CC4" w:rsidRDefault="00AE223A" w:rsidP="0036446F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428"/>
        <w:jc w:val="both"/>
        <w:rPr>
          <w:color w:val="000000" w:themeColor="text1"/>
          <w:sz w:val="20"/>
          <w:szCs w:val="20"/>
        </w:rPr>
      </w:pPr>
      <w:r w:rsidRPr="00316CC4">
        <w:rPr>
          <w:color w:val="000000" w:themeColor="text1"/>
          <w:sz w:val="20"/>
          <w:szCs w:val="20"/>
        </w:rPr>
        <w:t xml:space="preserve">Minden csoportnak készítsünk elő egy tálcát, amelyen a kémcsőállványban </w:t>
      </w:r>
      <w:r w:rsidR="0079575D" w:rsidRPr="00316CC4">
        <w:rPr>
          <w:color w:val="000000" w:themeColor="text1"/>
          <w:sz w:val="20"/>
          <w:szCs w:val="20"/>
        </w:rPr>
        <w:t>6</w:t>
      </w:r>
      <w:r w:rsidR="00B65363" w:rsidRPr="00316CC4">
        <w:rPr>
          <w:color w:val="000000" w:themeColor="text1"/>
          <w:sz w:val="20"/>
          <w:szCs w:val="20"/>
        </w:rPr>
        <w:t xml:space="preserve"> db számozott kémcső és még 4 másik („O”, „A”, „V” és „B” feliratú</w:t>
      </w:r>
      <w:r w:rsidR="00DD0598" w:rsidRPr="00316CC4">
        <w:rPr>
          <w:color w:val="000000" w:themeColor="text1"/>
          <w:sz w:val="20"/>
          <w:szCs w:val="20"/>
        </w:rPr>
        <w:t>)</w:t>
      </w:r>
      <w:r w:rsidR="00B65363" w:rsidRPr="00316CC4">
        <w:rPr>
          <w:color w:val="000000" w:themeColor="text1"/>
          <w:sz w:val="20"/>
          <w:szCs w:val="20"/>
        </w:rPr>
        <w:t xml:space="preserve"> kémcső legyen:</w:t>
      </w:r>
    </w:p>
    <w:p w14:paraId="73E7DFC3" w14:textId="77777777" w:rsidR="00B65363" w:rsidRPr="00316CC4" w:rsidRDefault="00AE223A" w:rsidP="0036446F">
      <w:pPr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2223"/>
        <w:jc w:val="both"/>
        <w:rPr>
          <w:color w:val="000000" w:themeColor="text1"/>
          <w:sz w:val="20"/>
          <w:szCs w:val="20"/>
        </w:rPr>
      </w:pPr>
      <w:r w:rsidRPr="00316CC4">
        <w:rPr>
          <w:color w:val="000000" w:themeColor="text1"/>
          <w:sz w:val="20"/>
          <w:szCs w:val="20"/>
        </w:rPr>
        <w:t>Az 1</w:t>
      </w:r>
      <w:r w:rsidR="0079575D" w:rsidRPr="00316CC4">
        <w:rPr>
          <w:color w:val="000000" w:themeColor="text1"/>
          <w:sz w:val="20"/>
          <w:szCs w:val="20"/>
        </w:rPr>
        <w:t>., a 2. és 3.</w:t>
      </w:r>
      <w:r w:rsidRPr="00316CC4">
        <w:rPr>
          <w:color w:val="000000" w:themeColor="text1"/>
          <w:sz w:val="20"/>
          <w:szCs w:val="20"/>
        </w:rPr>
        <w:t xml:space="preserve"> </w:t>
      </w:r>
      <w:r w:rsidR="0079575D" w:rsidRPr="00316CC4">
        <w:rPr>
          <w:color w:val="000000" w:themeColor="text1"/>
          <w:sz w:val="20"/>
          <w:szCs w:val="20"/>
        </w:rPr>
        <w:t xml:space="preserve">feliratú kémcsőbe </w:t>
      </w:r>
      <w:proofErr w:type="spellStart"/>
      <w:r w:rsidR="0079575D" w:rsidRPr="00316CC4">
        <w:rPr>
          <w:color w:val="000000" w:themeColor="text1"/>
          <w:sz w:val="20"/>
          <w:szCs w:val="20"/>
        </w:rPr>
        <w:t>töltsünk</w:t>
      </w:r>
      <w:proofErr w:type="spellEnd"/>
      <w:r w:rsidR="0079575D" w:rsidRPr="00316CC4">
        <w:rPr>
          <w:color w:val="000000" w:themeColor="text1"/>
          <w:sz w:val="20"/>
          <w:szCs w:val="20"/>
        </w:rPr>
        <w:t xml:space="preserve"> kb. 3</w:t>
      </w:r>
      <w:r w:rsidR="00B65363" w:rsidRPr="00316CC4">
        <w:rPr>
          <w:color w:val="000000" w:themeColor="text1"/>
          <w:sz w:val="20"/>
          <w:szCs w:val="20"/>
        </w:rPr>
        <w:t xml:space="preserve"> cm magasságig vizet.</w:t>
      </w:r>
    </w:p>
    <w:p w14:paraId="5E37855B" w14:textId="7AB1A260" w:rsidR="00B65363" w:rsidRPr="00316CC4" w:rsidRDefault="00B65363" w:rsidP="0036446F">
      <w:pPr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2223"/>
        <w:jc w:val="both"/>
        <w:rPr>
          <w:color w:val="000000" w:themeColor="text1"/>
          <w:sz w:val="20"/>
          <w:szCs w:val="20"/>
        </w:rPr>
      </w:pPr>
      <w:r w:rsidRPr="00316CC4">
        <w:rPr>
          <w:color w:val="000000" w:themeColor="text1"/>
          <w:sz w:val="20"/>
          <w:szCs w:val="20"/>
        </w:rPr>
        <w:t>A</w:t>
      </w:r>
      <w:r w:rsidR="00AE223A" w:rsidRPr="00316CC4">
        <w:rPr>
          <w:color w:val="000000" w:themeColor="text1"/>
          <w:sz w:val="20"/>
          <w:szCs w:val="20"/>
        </w:rPr>
        <w:t xml:space="preserve"> </w:t>
      </w:r>
      <w:r w:rsidR="0079575D" w:rsidRPr="00316CC4">
        <w:rPr>
          <w:color w:val="000000" w:themeColor="text1"/>
          <w:sz w:val="20"/>
          <w:szCs w:val="20"/>
        </w:rPr>
        <w:t>4. az 5.</w:t>
      </w:r>
      <w:r w:rsidR="00EB25C9" w:rsidRPr="00316CC4">
        <w:rPr>
          <w:color w:val="000000" w:themeColor="text1"/>
          <w:sz w:val="20"/>
          <w:szCs w:val="20"/>
        </w:rPr>
        <w:t xml:space="preserve"> és a 6.</w:t>
      </w:r>
      <w:r w:rsidRPr="00316CC4">
        <w:rPr>
          <w:color w:val="000000" w:themeColor="text1"/>
          <w:sz w:val="20"/>
          <w:szCs w:val="20"/>
        </w:rPr>
        <w:t xml:space="preserve"> számú kémcsőbe </w:t>
      </w:r>
      <w:proofErr w:type="spellStart"/>
      <w:r w:rsidRPr="00316CC4">
        <w:rPr>
          <w:color w:val="000000" w:themeColor="text1"/>
          <w:sz w:val="20"/>
          <w:szCs w:val="20"/>
        </w:rPr>
        <w:t>töltsünk</w:t>
      </w:r>
      <w:proofErr w:type="spellEnd"/>
      <w:r w:rsidR="00AE223A" w:rsidRPr="00316CC4">
        <w:rPr>
          <w:color w:val="000000" w:themeColor="text1"/>
          <w:sz w:val="20"/>
          <w:szCs w:val="20"/>
        </w:rPr>
        <w:t xml:space="preserve"> </w:t>
      </w:r>
      <w:r w:rsidR="0079575D" w:rsidRPr="00316CC4">
        <w:rPr>
          <w:color w:val="000000" w:themeColor="text1"/>
          <w:sz w:val="20"/>
          <w:szCs w:val="20"/>
        </w:rPr>
        <w:t xml:space="preserve">kb. 3 cm magasságig </w:t>
      </w:r>
      <w:r w:rsidR="00BA2CF3" w:rsidRPr="00316CC4">
        <w:rPr>
          <w:color w:val="000000" w:themeColor="text1"/>
          <w:sz w:val="20"/>
          <w:szCs w:val="20"/>
        </w:rPr>
        <w:t>benzint.</w:t>
      </w:r>
      <w:r w:rsidR="00BA2CF3" w:rsidRPr="00316CC4">
        <w:rPr>
          <w:color w:val="000000" w:themeColor="text1"/>
          <w:sz w:val="18"/>
          <w:szCs w:val="20"/>
          <w:vertAlign w:val="superscript"/>
        </w:rPr>
        <w:t xml:space="preserve"> </w:t>
      </w:r>
      <w:r w:rsidR="00BA2CF3" w:rsidRPr="00316CC4">
        <w:rPr>
          <w:color w:val="000000" w:themeColor="text1"/>
          <w:sz w:val="20"/>
          <w:szCs w:val="20"/>
        </w:rPr>
        <w:t xml:space="preserve">A benzint tartalmazó kémcsöveket </w:t>
      </w:r>
      <w:r w:rsidRPr="00316CC4">
        <w:rPr>
          <w:color w:val="000000" w:themeColor="text1"/>
          <w:sz w:val="20"/>
          <w:szCs w:val="20"/>
        </w:rPr>
        <w:t>dugóval zárjuk le.</w:t>
      </w:r>
    </w:p>
    <w:p w14:paraId="2ADB4079" w14:textId="384534FB" w:rsidR="00B65363" w:rsidRPr="00316CC4" w:rsidRDefault="00B65363" w:rsidP="0036446F">
      <w:pPr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2223"/>
        <w:jc w:val="both"/>
        <w:rPr>
          <w:color w:val="000000" w:themeColor="text1"/>
          <w:sz w:val="20"/>
          <w:szCs w:val="20"/>
        </w:rPr>
      </w:pPr>
      <w:r w:rsidRPr="00316CC4">
        <w:rPr>
          <w:color w:val="000000" w:themeColor="text1"/>
          <w:sz w:val="20"/>
          <w:szCs w:val="20"/>
        </w:rPr>
        <w:t>A többi 4 kémcsövet a következőképpen készítsük elő:</w:t>
      </w:r>
    </w:p>
    <w:p w14:paraId="2AE767EC" w14:textId="31D5E6C1" w:rsidR="00B65363" w:rsidRPr="00316CC4" w:rsidRDefault="00B65363" w:rsidP="0036446F">
      <w:pPr>
        <w:numPr>
          <w:ilvl w:val="2"/>
          <w:numId w:val="3"/>
        </w:numPr>
        <w:autoSpaceDE w:val="0"/>
        <w:autoSpaceDN w:val="0"/>
        <w:adjustRightInd w:val="0"/>
        <w:spacing w:after="0" w:line="240" w:lineRule="auto"/>
        <w:ind w:left="2943"/>
        <w:jc w:val="both"/>
        <w:rPr>
          <w:color w:val="000000" w:themeColor="text1"/>
          <w:sz w:val="20"/>
          <w:szCs w:val="20"/>
        </w:rPr>
      </w:pPr>
      <w:r w:rsidRPr="00316CC4">
        <w:rPr>
          <w:color w:val="000000" w:themeColor="text1"/>
          <w:sz w:val="20"/>
          <w:szCs w:val="20"/>
        </w:rPr>
        <w:t xml:space="preserve">az „O” feliratú kémcsőbe tegyünk kb. 2 cm magasan </w:t>
      </w:r>
      <w:proofErr w:type="spellStart"/>
      <w:r w:rsidRPr="00316CC4">
        <w:rPr>
          <w:color w:val="000000" w:themeColor="text1"/>
          <w:sz w:val="20"/>
          <w:szCs w:val="20"/>
        </w:rPr>
        <w:t>étolajat</w:t>
      </w:r>
      <w:proofErr w:type="spellEnd"/>
      <w:r w:rsidRPr="00316CC4">
        <w:rPr>
          <w:color w:val="000000" w:themeColor="text1"/>
          <w:sz w:val="20"/>
          <w:szCs w:val="20"/>
        </w:rPr>
        <w:t>;</w:t>
      </w:r>
    </w:p>
    <w:p w14:paraId="0A8A8AE6" w14:textId="760235AE" w:rsidR="00B65363" w:rsidRPr="00316CC4" w:rsidRDefault="00B65363" w:rsidP="0036446F">
      <w:pPr>
        <w:numPr>
          <w:ilvl w:val="2"/>
          <w:numId w:val="3"/>
        </w:numPr>
        <w:autoSpaceDE w:val="0"/>
        <w:autoSpaceDN w:val="0"/>
        <w:adjustRightInd w:val="0"/>
        <w:spacing w:after="0" w:line="240" w:lineRule="auto"/>
        <w:ind w:left="2943"/>
        <w:jc w:val="both"/>
        <w:rPr>
          <w:color w:val="000000" w:themeColor="text1"/>
          <w:sz w:val="20"/>
          <w:szCs w:val="20"/>
        </w:rPr>
      </w:pPr>
      <w:r w:rsidRPr="00316CC4">
        <w:rPr>
          <w:color w:val="000000" w:themeColor="text1"/>
          <w:sz w:val="20"/>
          <w:szCs w:val="20"/>
        </w:rPr>
        <w:t>az „A” feliratú kémcsőbe tegyünk kb. 2 cm magasan alkoholt (etanolt);</w:t>
      </w:r>
    </w:p>
    <w:p w14:paraId="7FFF5BF0" w14:textId="79C329A2" w:rsidR="00B65363" w:rsidRPr="00316CC4" w:rsidRDefault="00B65363" w:rsidP="0036446F">
      <w:pPr>
        <w:numPr>
          <w:ilvl w:val="2"/>
          <w:numId w:val="3"/>
        </w:numPr>
        <w:autoSpaceDE w:val="0"/>
        <w:autoSpaceDN w:val="0"/>
        <w:adjustRightInd w:val="0"/>
        <w:spacing w:after="0" w:line="240" w:lineRule="auto"/>
        <w:ind w:left="2943"/>
        <w:jc w:val="both"/>
        <w:rPr>
          <w:color w:val="000000" w:themeColor="text1"/>
          <w:sz w:val="20"/>
          <w:szCs w:val="20"/>
        </w:rPr>
      </w:pPr>
      <w:r w:rsidRPr="00316CC4">
        <w:rPr>
          <w:color w:val="000000" w:themeColor="text1"/>
          <w:sz w:val="20"/>
          <w:szCs w:val="20"/>
        </w:rPr>
        <w:t>a „V” feliratú kémcsőbe tegyünk kb. 2 cm magasan vizet;</w:t>
      </w:r>
    </w:p>
    <w:p w14:paraId="6E39154C" w14:textId="10E4BA90" w:rsidR="00B65363" w:rsidRPr="00316CC4" w:rsidRDefault="00B65363" w:rsidP="0036446F">
      <w:pPr>
        <w:numPr>
          <w:ilvl w:val="2"/>
          <w:numId w:val="3"/>
        </w:numPr>
        <w:autoSpaceDE w:val="0"/>
        <w:autoSpaceDN w:val="0"/>
        <w:adjustRightInd w:val="0"/>
        <w:spacing w:after="0" w:line="240" w:lineRule="auto"/>
        <w:ind w:left="2943"/>
        <w:jc w:val="both"/>
        <w:rPr>
          <w:color w:val="000000" w:themeColor="text1"/>
          <w:sz w:val="20"/>
          <w:szCs w:val="20"/>
        </w:rPr>
      </w:pPr>
      <w:r w:rsidRPr="00316CC4">
        <w:rPr>
          <w:color w:val="000000" w:themeColor="text1"/>
          <w:sz w:val="20"/>
          <w:szCs w:val="20"/>
        </w:rPr>
        <w:t>a „B” feliratú kémcsőbe tegyünk kb. 2 cm magasan benzint.</w:t>
      </w:r>
    </w:p>
    <w:p w14:paraId="1C39E81A" w14:textId="2BD11520" w:rsidR="00B65363" w:rsidRPr="00316CC4" w:rsidRDefault="00B65363" w:rsidP="0036446F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428"/>
        <w:jc w:val="both"/>
        <w:rPr>
          <w:color w:val="000000" w:themeColor="text1"/>
          <w:sz w:val="20"/>
          <w:szCs w:val="20"/>
        </w:rPr>
      </w:pPr>
      <w:r w:rsidRPr="00316CC4">
        <w:rPr>
          <w:color w:val="000000" w:themeColor="text1"/>
          <w:sz w:val="20"/>
          <w:szCs w:val="20"/>
        </w:rPr>
        <w:t>Az óraüvegekre (vagy ezek hiányába</w:t>
      </w:r>
      <w:r w:rsidR="00EC6769">
        <w:rPr>
          <w:color w:val="000000" w:themeColor="text1"/>
          <w:sz w:val="20"/>
          <w:szCs w:val="20"/>
        </w:rPr>
        <w:t>n</w:t>
      </w:r>
      <w:r w:rsidRPr="00316CC4">
        <w:rPr>
          <w:color w:val="000000" w:themeColor="text1"/>
          <w:sz w:val="20"/>
          <w:szCs w:val="20"/>
        </w:rPr>
        <w:t xml:space="preserve"> </w:t>
      </w:r>
      <w:proofErr w:type="spellStart"/>
      <w:r w:rsidRPr="00316CC4">
        <w:rPr>
          <w:color w:val="000000" w:themeColor="text1"/>
          <w:sz w:val="20"/>
          <w:szCs w:val="20"/>
        </w:rPr>
        <w:t>üdítős</w:t>
      </w:r>
      <w:proofErr w:type="spellEnd"/>
      <w:r w:rsidRPr="00316CC4">
        <w:rPr>
          <w:color w:val="000000" w:themeColor="text1"/>
          <w:sz w:val="20"/>
          <w:szCs w:val="20"/>
        </w:rPr>
        <w:t xml:space="preserve"> palack</w:t>
      </w:r>
      <w:r w:rsidR="003A606C" w:rsidRPr="00316CC4">
        <w:rPr>
          <w:color w:val="000000" w:themeColor="text1"/>
          <w:sz w:val="20"/>
          <w:szCs w:val="20"/>
        </w:rPr>
        <w:t>ok</w:t>
      </w:r>
      <w:r w:rsidRPr="00316CC4">
        <w:rPr>
          <w:color w:val="000000" w:themeColor="text1"/>
          <w:sz w:val="20"/>
          <w:szCs w:val="20"/>
        </w:rPr>
        <w:t xml:space="preserve"> kupak</w:t>
      </w:r>
      <w:r w:rsidR="003A606C" w:rsidRPr="00316CC4">
        <w:rPr>
          <w:color w:val="000000" w:themeColor="text1"/>
          <w:sz w:val="20"/>
          <w:szCs w:val="20"/>
        </w:rPr>
        <w:t>jába</w:t>
      </w:r>
      <w:r w:rsidRPr="00316CC4">
        <w:rPr>
          <w:color w:val="000000" w:themeColor="text1"/>
          <w:sz w:val="20"/>
          <w:szCs w:val="20"/>
        </w:rPr>
        <w:t>) a következő anyagokat készítsük elő:</w:t>
      </w:r>
    </w:p>
    <w:p w14:paraId="55078BE3" w14:textId="46A1E8D3" w:rsidR="00B65363" w:rsidRPr="00316CC4" w:rsidRDefault="00B65363" w:rsidP="0036446F">
      <w:pPr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2223"/>
        <w:jc w:val="both"/>
        <w:rPr>
          <w:color w:val="000000" w:themeColor="text1"/>
          <w:sz w:val="20"/>
          <w:szCs w:val="20"/>
        </w:rPr>
      </w:pPr>
      <w:r w:rsidRPr="00316CC4">
        <w:rPr>
          <w:color w:val="000000" w:themeColor="text1"/>
          <w:sz w:val="20"/>
          <w:szCs w:val="20"/>
        </w:rPr>
        <w:t>az 1.</w:t>
      </w:r>
      <w:r w:rsidR="0027738B" w:rsidRPr="00316CC4">
        <w:rPr>
          <w:color w:val="000000" w:themeColor="text1"/>
          <w:sz w:val="20"/>
          <w:szCs w:val="20"/>
        </w:rPr>
        <w:t xml:space="preserve"> </w:t>
      </w:r>
      <w:r w:rsidRPr="00316CC4">
        <w:rPr>
          <w:color w:val="000000" w:themeColor="text1"/>
          <w:sz w:val="20"/>
          <w:szCs w:val="20"/>
        </w:rPr>
        <w:t>számú óraüvegre tegyünk egy</w:t>
      </w:r>
      <w:r w:rsidR="00D9242C" w:rsidRPr="00316CC4">
        <w:rPr>
          <w:color w:val="000000" w:themeColor="text1"/>
          <w:sz w:val="20"/>
          <w:szCs w:val="20"/>
        </w:rPr>
        <w:t>-két</w:t>
      </w:r>
      <w:r w:rsidR="0027738B" w:rsidRPr="00316CC4">
        <w:rPr>
          <w:color w:val="000000" w:themeColor="text1"/>
          <w:sz w:val="20"/>
          <w:szCs w:val="20"/>
        </w:rPr>
        <w:t xml:space="preserve"> </w:t>
      </w:r>
      <w:r w:rsidR="00BA2CF3" w:rsidRPr="00316CC4">
        <w:rPr>
          <w:color w:val="000000" w:themeColor="text1"/>
          <w:sz w:val="20"/>
          <w:szCs w:val="20"/>
        </w:rPr>
        <w:t>kis vegyszeres</w:t>
      </w:r>
      <w:r w:rsidRPr="00316CC4">
        <w:rPr>
          <w:color w:val="000000" w:themeColor="text1"/>
          <w:sz w:val="20"/>
          <w:szCs w:val="20"/>
        </w:rPr>
        <w:t>kanálnyi nátrium-kloridot;</w:t>
      </w:r>
    </w:p>
    <w:p w14:paraId="6DEB584A" w14:textId="5A4E02CD" w:rsidR="00B65363" w:rsidRPr="00316CC4" w:rsidRDefault="00B65363" w:rsidP="0036446F">
      <w:pPr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2223"/>
        <w:jc w:val="both"/>
        <w:rPr>
          <w:color w:val="000000" w:themeColor="text1"/>
          <w:sz w:val="20"/>
          <w:szCs w:val="20"/>
        </w:rPr>
      </w:pPr>
      <w:r w:rsidRPr="00316CC4">
        <w:rPr>
          <w:color w:val="000000" w:themeColor="text1"/>
          <w:sz w:val="20"/>
          <w:szCs w:val="20"/>
        </w:rPr>
        <w:t xml:space="preserve">a 2. számú óraüvegre tegyünk </w:t>
      </w:r>
      <w:r w:rsidR="00D9242C" w:rsidRPr="00316CC4">
        <w:rPr>
          <w:color w:val="000000" w:themeColor="text1"/>
          <w:sz w:val="20"/>
          <w:szCs w:val="20"/>
        </w:rPr>
        <w:t>egy-két kis vegyszereskanálnyi homokot;</w:t>
      </w:r>
    </w:p>
    <w:p w14:paraId="78A70232" w14:textId="5357B5B0" w:rsidR="00B65363" w:rsidRPr="00316CC4" w:rsidRDefault="00B65363" w:rsidP="0036446F">
      <w:pPr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2223"/>
        <w:jc w:val="both"/>
        <w:rPr>
          <w:color w:val="000000" w:themeColor="text1"/>
          <w:sz w:val="20"/>
          <w:szCs w:val="20"/>
        </w:rPr>
      </w:pPr>
      <w:r w:rsidRPr="00316CC4">
        <w:rPr>
          <w:color w:val="000000" w:themeColor="text1"/>
          <w:sz w:val="20"/>
          <w:szCs w:val="20"/>
        </w:rPr>
        <w:t xml:space="preserve">a 3. számú óraüvegre </w:t>
      </w:r>
      <w:r w:rsidR="00DB48BE">
        <w:rPr>
          <w:color w:val="000000" w:themeColor="text1"/>
          <w:sz w:val="20"/>
          <w:szCs w:val="20"/>
        </w:rPr>
        <w:t xml:space="preserve">(vagy lefedhető edénybe, pl. Petri-csészébe) </w:t>
      </w:r>
      <w:r w:rsidRPr="00316CC4">
        <w:rPr>
          <w:color w:val="000000" w:themeColor="text1"/>
          <w:sz w:val="20"/>
          <w:szCs w:val="20"/>
        </w:rPr>
        <w:t xml:space="preserve">tegyünk </w:t>
      </w:r>
      <w:r w:rsidR="00D9242C" w:rsidRPr="00316CC4">
        <w:rPr>
          <w:color w:val="000000" w:themeColor="text1"/>
          <w:sz w:val="20"/>
          <w:szCs w:val="20"/>
        </w:rPr>
        <w:t>néhány kristály jódot.</w:t>
      </w:r>
    </w:p>
    <w:p w14:paraId="5B4B8E0D" w14:textId="26EBAD41" w:rsidR="006817B4" w:rsidRPr="00316CC4" w:rsidRDefault="00D9242C" w:rsidP="0036446F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428"/>
        <w:jc w:val="both"/>
        <w:rPr>
          <w:color w:val="000000" w:themeColor="text1"/>
          <w:sz w:val="20"/>
          <w:szCs w:val="20"/>
        </w:rPr>
      </w:pPr>
      <w:r w:rsidRPr="00316CC4">
        <w:rPr>
          <w:color w:val="000000" w:themeColor="text1"/>
          <w:sz w:val="20"/>
          <w:szCs w:val="20"/>
        </w:rPr>
        <w:t>Helyezzünk 3</w:t>
      </w:r>
      <w:r w:rsidR="0027738B" w:rsidRPr="00316CC4">
        <w:rPr>
          <w:color w:val="000000" w:themeColor="text1"/>
          <w:sz w:val="20"/>
          <w:szCs w:val="20"/>
        </w:rPr>
        <w:t xml:space="preserve"> vegyszeres kanalat is a tálcára.</w:t>
      </w:r>
      <w:r w:rsidR="00BA2CF3" w:rsidRPr="00316CC4">
        <w:rPr>
          <w:color w:val="000000" w:themeColor="text1"/>
          <w:sz w:val="20"/>
          <w:szCs w:val="20"/>
        </w:rPr>
        <w:t xml:space="preserve"> (</w:t>
      </w:r>
      <w:r w:rsidR="003D083E">
        <w:rPr>
          <w:color w:val="000000" w:themeColor="text1"/>
          <w:sz w:val="20"/>
          <w:szCs w:val="20"/>
        </w:rPr>
        <w:t xml:space="preserve">A vegyszeres kanalak </w:t>
      </w:r>
      <w:r w:rsidR="00BA2CF3" w:rsidRPr="00316CC4">
        <w:rPr>
          <w:color w:val="000000" w:themeColor="text1"/>
          <w:sz w:val="20"/>
          <w:szCs w:val="20"/>
        </w:rPr>
        <w:t>ferdén elvágott szívószáldarabokkal is helyettesíthetők.)</w:t>
      </w:r>
    </w:p>
    <w:p w14:paraId="31B6BBF2" w14:textId="161B4021" w:rsidR="00D9242C" w:rsidRPr="00316CC4" w:rsidRDefault="00D9242C" w:rsidP="0036446F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428"/>
        <w:jc w:val="both"/>
        <w:rPr>
          <w:color w:val="000000" w:themeColor="text1"/>
          <w:sz w:val="20"/>
          <w:szCs w:val="20"/>
        </w:rPr>
      </w:pPr>
      <w:r w:rsidRPr="00316CC4">
        <w:rPr>
          <w:color w:val="000000" w:themeColor="text1"/>
          <w:sz w:val="20"/>
          <w:szCs w:val="20"/>
        </w:rPr>
        <w:t>Az otthon elvégzendő kísérletekhez:</w:t>
      </w:r>
    </w:p>
    <w:p w14:paraId="619E6F28" w14:textId="4940512D" w:rsidR="00D9242C" w:rsidRPr="00316CC4" w:rsidRDefault="00D9242C" w:rsidP="0036446F">
      <w:pPr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2223"/>
        <w:jc w:val="both"/>
        <w:rPr>
          <w:color w:val="000000" w:themeColor="text1"/>
          <w:sz w:val="20"/>
          <w:szCs w:val="20"/>
        </w:rPr>
      </w:pPr>
      <w:r w:rsidRPr="00316CC4">
        <w:rPr>
          <w:color w:val="000000" w:themeColor="text1"/>
          <w:sz w:val="20"/>
          <w:szCs w:val="20"/>
        </w:rPr>
        <w:t>csapvíz</w:t>
      </w:r>
    </w:p>
    <w:p w14:paraId="2E77E95D" w14:textId="0BAF2EB2" w:rsidR="00D9242C" w:rsidRPr="00316CC4" w:rsidRDefault="00D9242C" w:rsidP="0036446F">
      <w:pPr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2223"/>
        <w:jc w:val="both"/>
        <w:rPr>
          <w:color w:val="000000" w:themeColor="text1"/>
          <w:sz w:val="20"/>
          <w:szCs w:val="20"/>
        </w:rPr>
      </w:pPr>
      <w:r w:rsidRPr="00316CC4">
        <w:rPr>
          <w:color w:val="000000" w:themeColor="text1"/>
          <w:sz w:val="20"/>
          <w:szCs w:val="20"/>
        </w:rPr>
        <w:t>mosópor</w:t>
      </w:r>
      <w:r w:rsidR="00E06B1D" w:rsidRPr="00316CC4">
        <w:rPr>
          <w:rStyle w:val="Lbjegyzet-hivatkozs"/>
          <w:color w:val="000000" w:themeColor="text1"/>
          <w:sz w:val="20"/>
          <w:szCs w:val="20"/>
        </w:rPr>
        <w:footnoteReference w:id="3"/>
      </w:r>
    </w:p>
    <w:p w14:paraId="4377149F" w14:textId="4BB65F56" w:rsidR="00D9242C" w:rsidRPr="00316CC4" w:rsidRDefault="00D9242C" w:rsidP="0036446F">
      <w:pPr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2223"/>
        <w:jc w:val="both"/>
        <w:rPr>
          <w:color w:val="000000" w:themeColor="text1"/>
          <w:sz w:val="20"/>
          <w:szCs w:val="20"/>
        </w:rPr>
      </w:pPr>
      <w:proofErr w:type="spellStart"/>
      <w:r w:rsidRPr="00316CC4">
        <w:rPr>
          <w:color w:val="000000" w:themeColor="text1"/>
          <w:sz w:val="20"/>
          <w:szCs w:val="20"/>
        </w:rPr>
        <w:lastRenderedPageBreak/>
        <w:t>szalalkáli</w:t>
      </w:r>
      <w:proofErr w:type="spellEnd"/>
      <w:r w:rsidR="003A606C" w:rsidRPr="00316CC4">
        <w:rPr>
          <w:color w:val="000000" w:themeColor="text1"/>
          <w:sz w:val="20"/>
          <w:szCs w:val="20"/>
        </w:rPr>
        <w:t xml:space="preserve"> (ammónium-hidrogén-karbonát</w:t>
      </w:r>
      <w:r w:rsidR="00E06B1D" w:rsidRPr="00316CC4">
        <w:rPr>
          <w:color w:val="000000" w:themeColor="text1"/>
          <w:sz w:val="20"/>
          <w:szCs w:val="20"/>
        </w:rPr>
        <w:t xml:space="preserve">, </w:t>
      </w:r>
      <w:r w:rsidR="00E06B1D" w:rsidRPr="00316CC4">
        <w:rPr>
          <w:sz w:val="20"/>
          <w:szCs w:val="20"/>
        </w:rPr>
        <w:t>E-szám E533ii</w:t>
      </w:r>
      <w:r w:rsidR="003A606C" w:rsidRPr="00316CC4">
        <w:rPr>
          <w:color w:val="000000" w:themeColor="text1"/>
          <w:sz w:val="20"/>
          <w:szCs w:val="20"/>
        </w:rPr>
        <w:t>)</w:t>
      </w:r>
    </w:p>
    <w:p w14:paraId="08B3E00E" w14:textId="5120DF3D" w:rsidR="00EB3722" w:rsidRPr="00316CC4" w:rsidRDefault="00D9242C" w:rsidP="0036446F">
      <w:pPr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2223"/>
        <w:jc w:val="both"/>
        <w:rPr>
          <w:color w:val="000000" w:themeColor="text1"/>
          <w:sz w:val="20"/>
          <w:szCs w:val="20"/>
        </w:rPr>
      </w:pPr>
      <w:r w:rsidRPr="00316CC4">
        <w:rPr>
          <w:color w:val="000000" w:themeColor="text1"/>
          <w:sz w:val="20"/>
          <w:szCs w:val="20"/>
        </w:rPr>
        <w:t>pohár</w:t>
      </w:r>
    </w:p>
    <w:p w14:paraId="016C2A8F" w14:textId="557DA819" w:rsidR="00DC6CFA" w:rsidRPr="00316CC4" w:rsidRDefault="00DC6CFA" w:rsidP="008B6C34">
      <w:pPr>
        <w:autoSpaceDE w:val="0"/>
        <w:autoSpaceDN w:val="0"/>
        <w:adjustRightInd w:val="0"/>
        <w:spacing w:after="0" w:line="240" w:lineRule="auto"/>
        <w:ind w:left="720"/>
        <w:jc w:val="both"/>
        <w:rPr>
          <w:color w:val="000000" w:themeColor="text1"/>
          <w:sz w:val="20"/>
          <w:szCs w:val="20"/>
        </w:rPr>
      </w:pPr>
      <w:r w:rsidRPr="00316CC4">
        <w:rPr>
          <w:color w:val="000000" w:themeColor="text1"/>
          <w:sz w:val="20"/>
          <w:szCs w:val="20"/>
        </w:rPr>
        <w:t>Az alábbi két fényképen az egy csoport számára előkészített tálca oldalnézetből, illetve felülnézetből látszik:</w:t>
      </w:r>
    </w:p>
    <w:p w14:paraId="2DA95DBB" w14:textId="3232BD82" w:rsidR="00DC6CFA" w:rsidRPr="00316CC4" w:rsidRDefault="00DC6CFA" w:rsidP="00DC6CF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color w:val="000000" w:themeColor="text1"/>
          <w:sz w:val="20"/>
          <w:szCs w:val="20"/>
        </w:rPr>
      </w:pPr>
      <w:r w:rsidRPr="00316CC4">
        <w:rPr>
          <w:noProof/>
          <w:color w:val="000000" w:themeColor="text1"/>
          <w:sz w:val="20"/>
          <w:szCs w:val="20"/>
          <w:lang w:eastAsia="hu-HU"/>
        </w:rPr>
        <w:drawing>
          <wp:inline distT="0" distB="0" distL="0" distR="0" wp14:anchorId="123953CC" wp14:editId="478A87E7">
            <wp:extent cx="5571065" cy="3133725"/>
            <wp:effectExtent l="0" t="0" r="0" b="0"/>
            <wp:docPr id="1" name="Kép 1" descr="E:\Luca2016\2016MTA_palyazat\Feladatlapok\3Oldodas\20161010_115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Luca2016\2016MTA_palyazat\Feladatlapok\3Oldodas\20161010_1153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961" cy="313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3F875" w14:textId="77777777" w:rsidR="00E06B1D" w:rsidRPr="00316CC4" w:rsidRDefault="00E06B1D" w:rsidP="00DC6CF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color w:val="000000" w:themeColor="text1"/>
          <w:sz w:val="20"/>
          <w:szCs w:val="20"/>
        </w:rPr>
      </w:pPr>
    </w:p>
    <w:p w14:paraId="288C8070" w14:textId="1BF4026B" w:rsidR="00DC6CFA" w:rsidRPr="00316CC4" w:rsidRDefault="00DC6CFA" w:rsidP="00DC6CF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color w:val="000000" w:themeColor="text1"/>
          <w:sz w:val="20"/>
          <w:szCs w:val="20"/>
        </w:rPr>
      </w:pPr>
      <w:r w:rsidRPr="00316CC4">
        <w:rPr>
          <w:noProof/>
          <w:color w:val="000000" w:themeColor="text1"/>
          <w:sz w:val="20"/>
          <w:szCs w:val="20"/>
          <w:lang w:eastAsia="hu-HU"/>
        </w:rPr>
        <w:drawing>
          <wp:inline distT="0" distB="0" distL="0" distR="0" wp14:anchorId="65EAD4DA" wp14:editId="6963A896">
            <wp:extent cx="5557520" cy="3126105"/>
            <wp:effectExtent l="0" t="0" r="5080" b="0"/>
            <wp:docPr id="2" name="Kép 2" descr="E:\Luca2016\2016MTA_palyazat\Feladatlapok\3Oldodas\20161010_11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Luca2016\2016MTA_palyazat\Feladatlapok\3Oldodas\20161010_1153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196" cy="312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B5015" w14:textId="77777777" w:rsidR="008B6C34" w:rsidRDefault="008B6C34" w:rsidP="008B6C34">
      <w:pPr>
        <w:autoSpaceDE w:val="0"/>
        <w:autoSpaceDN w:val="0"/>
        <w:adjustRightInd w:val="0"/>
        <w:spacing w:after="0" w:line="240" w:lineRule="auto"/>
        <w:jc w:val="both"/>
        <w:rPr>
          <w:b/>
          <w:color w:val="000000" w:themeColor="text1"/>
          <w:sz w:val="20"/>
          <w:szCs w:val="20"/>
        </w:rPr>
      </w:pPr>
    </w:p>
    <w:p w14:paraId="3B48B47D" w14:textId="77777777" w:rsidR="001B543F" w:rsidRPr="00316CC4" w:rsidRDefault="001B543F" w:rsidP="0036446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b/>
          <w:color w:val="000000" w:themeColor="text1"/>
          <w:sz w:val="20"/>
          <w:szCs w:val="20"/>
        </w:rPr>
      </w:pPr>
      <w:r w:rsidRPr="00316CC4">
        <w:rPr>
          <w:b/>
          <w:color w:val="000000" w:themeColor="text1"/>
          <w:sz w:val="20"/>
          <w:szCs w:val="20"/>
        </w:rPr>
        <w:t>Balesetvédelem</w:t>
      </w:r>
    </w:p>
    <w:p w14:paraId="5419B65A" w14:textId="585F7CE4" w:rsidR="00465ABD" w:rsidRPr="00316CC4" w:rsidRDefault="001B543F" w:rsidP="0036446F">
      <w:pPr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0"/>
          <w:szCs w:val="20"/>
        </w:rPr>
      </w:pPr>
      <w:r w:rsidRPr="00316CC4">
        <w:rPr>
          <w:color w:val="000000" w:themeColor="text1"/>
          <w:sz w:val="20"/>
          <w:szCs w:val="20"/>
        </w:rPr>
        <w:t xml:space="preserve">Ügyelni kell arra, hogy a </w:t>
      </w:r>
      <w:r w:rsidR="00441EF5" w:rsidRPr="00316CC4">
        <w:rPr>
          <w:color w:val="000000" w:themeColor="text1"/>
          <w:sz w:val="20"/>
          <w:szCs w:val="20"/>
        </w:rPr>
        <w:t>benzin</w:t>
      </w:r>
      <w:r w:rsidR="00E06B1D" w:rsidRPr="00316CC4">
        <w:rPr>
          <w:color w:val="000000" w:themeColor="text1"/>
          <w:sz w:val="20"/>
          <w:szCs w:val="20"/>
        </w:rPr>
        <w:t xml:space="preserve"> gyúlékony, és</w:t>
      </w:r>
      <w:r w:rsidR="00441EF5" w:rsidRPr="00316CC4">
        <w:rPr>
          <w:color w:val="000000" w:themeColor="text1"/>
          <w:sz w:val="20"/>
          <w:szCs w:val="20"/>
        </w:rPr>
        <w:t xml:space="preserve"> gőze a levegővel robbanó elegyet képez,</w:t>
      </w:r>
      <w:r w:rsidR="00552536" w:rsidRPr="00316CC4">
        <w:rPr>
          <w:color w:val="000000" w:themeColor="text1"/>
          <w:sz w:val="20"/>
          <w:szCs w:val="20"/>
        </w:rPr>
        <w:t xml:space="preserve"> ezért</w:t>
      </w:r>
      <w:r w:rsidR="00441EF5" w:rsidRPr="00316CC4">
        <w:rPr>
          <w:color w:val="000000" w:themeColor="text1"/>
          <w:sz w:val="20"/>
          <w:szCs w:val="20"/>
        </w:rPr>
        <w:t xml:space="preserve"> nyílt láng ne legyen a tálcák közelében.</w:t>
      </w:r>
    </w:p>
    <w:p w14:paraId="09EA2263" w14:textId="77777777" w:rsidR="009E4794" w:rsidRPr="00316CC4" w:rsidRDefault="001B543F" w:rsidP="0036446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b/>
          <w:color w:val="000000" w:themeColor="text1"/>
          <w:sz w:val="20"/>
          <w:szCs w:val="20"/>
        </w:rPr>
      </w:pPr>
      <w:r w:rsidRPr="00316CC4">
        <w:rPr>
          <w:b/>
          <w:color w:val="000000" w:themeColor="text1"/>
          <w:sz w:val="20"/>
          <w:szCs w:val="20"/>
        </w:rPr>
        <w:t>Hulladékkezelés</w:t>
      </w:r>
    </w:p>
    <w:p w14:paraId="534D0EA1" w14:textId="0F242713" w:rsidR="0057376A" w:rsidRPr="00316CC4" w:rsidRDefault="00441EF5" w:rsidP="0036446F">
      <w:pPr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 w:rsidRPr="00316CC4">
        <w:rPr>
          <w:color w:val="000000" w:themeColor="text1"/>
          <w:sz w:val="20"/>
          <w:szCs w:val="20"/>
        </w:rPr>
        <w:t xml:space="preserve">A nátrium-kloridot tartalmazó benzines kémcső tartalmát </w:t>
      </w:r>
      <w:r w:rsidR="00DF7283" w:rsidRPr="00316CC4">
        <w:rPr>
          <w:color w:val="000000" w:themeColor="text1"/>
          <w:sz w:val="20"/>
          <w:szCs w:val="20"/>
        </w:rPr>
        <w:t>a</w:t>
      </w:r>
      <w:r w:rsidR="00BA2CF3" w:rsidRPr="00316CC4">
        <w:rPr>
          <w:color w:val="000000" w:themeColor="text1"/>
          <w:sz w:val="20"/>
          <w:szCs w:val="20"/>
        </w:rPr>
        <w:t xml:space="preserve"> </w:t>
      </w:r>
      <w:r w:rsidR="00EB25C9" w:rsidRPr="00316CC4">
        <w:rPr>
          <w:color w:val="000000" w:themeColor="text1"/>
          <w:sz w:val="20"/>
          <w:szCs w:val="20"/>
        </w:rPr>
        <w:t>„</w:t>
      </w:r>
      <w:r w:rsidR="00BA2CF3" w:rsidRPr="00316CC4">
        <w:rPr>
          <w:color w:val="000000" w:themeColor="text1"/>
          <w:sz w:val="20"/>
          <w:szCs w:val="20"/>
        </w:rPr>
        <w:t>halogénmentes szerves hulladék</w:t>
      </w:r>
      <w:r w:rsidR="00EB25C9" w:rsidRPr="00316CC4">
        <w:rPr>
          <w:color w:val="000000" w:themeColor="text1"/>
          <w:sz w:val="20"/>
          <w:szCs w:val="20"/>
        </w:rPr>
        <w:t>”</w:t>
      </w:r>
      <w:r w:rsidR="00DF7283" w:rsidRPr="00316CC4">
        <w:rPr>
          <w:color w:val="000000" w:themeColor="text1"/>
          <w:sz w:val="20"/>
          <w:szCs w:val="20"/>
        </w:rPr>
        <w:t xml:space="preserve"> gyűjtőbe, a jódot tartalmazó </w:t>
      </w:r>
      <w:r w:rsidR="00EC6769">
        <w:rPr>
          <w:color w:val="000000" w:themeColor="text1"/>
          <w:sz w:val="20"/>
          <w:szCs w:val="20"/>
        </w:rPr>
        <w:t xml:space="preserve">benzines </w:t>
      </w:r>
      <w:r w:rsidR="00EB3722" w:rsidRPr="00316CC4">
        <w:rPr>
          <w:color w:val="000000" w:themeColor="text1"/>
          <w:sz w:val="20"/>
          <w:szCs w:val="20"/>
        </w:rPr>
        <w:t>kémcsövek</w:t>
      </w:r>
      <w:r w:rsidR="00DF7283" w:rsidRPr="00316CC4">
        <w:rPr>
          <w:color w:val="000000" w:themeColor="text1"/>
          <w:sz w:val="20"/>
          <w:szCs w:val="20"/>
        </w:rPr>
        <w:t xml:space="preserve"> tartalmát a „</w:t>
      </w:r>
      <w:proofErr w:type="spellStart"/>
      <w:r w:rsidR="00DF7283" w:rsidRPr="00316CC4">
        <w:rPr>
          <w:color w:val="000000" w:themeColor="text1"/>
          <w:sz w:val="20"/>
          <w:szCs w:val="20"/>
        </w:rPr>
        <w:t>halogéntartalmú</w:t>
      </w:r>
      <w:proofErr w:type="spellEnd"/>
      <w:r w:rsidR="00DF7283" w:rsidRPr="00316CC4">
        <w:rPr>
          <w:color w:val="000000" w:themeColor="text1"/>
          <w:sz w:val="20"/>
          <w:szCs w:val="20"/>
        </w:rPr>
        <w:t xml:space="preserve"> szerves folyadék” feliratú gyűjtőbe kell önteni.</w:t>
      </w:r>
    </w:p>
    <w:p w14:paraId="4E371D84" w14:textId="7B4552C2" w:rsidR="0057376A" w:rsidRPr="00316CC4" w:rsidRDefault="0057376A">
      <w:pPr>
        <w:rPr>
          <w:b/>
          <w:sz w:val="20"/>
          <w:szCs w:val="20"/>
        </w:rPr>
      </w:pPr>
      <w:r w:rsidRPr="00316CC4">
        <w:rPr>
          <w:b/>
          <w:sz w:val="20"/>
          <w:szCs w:val="20"/>
        </w:rPr>
        <w:br w:type="page"/>
      </w:r>
    </w:p>
    <w:p w14:paraId="37435462" w14:textId="09E982CA" w:rsidR="00C71A8D" w:rsidRPr="00316CC4" w:rsidRDefault="00D43A21" w:rsidP="00671BDD">
      <w:pPr>
        <w:spacing w:after="0" w:line="240" w:lineRule="auto"/>
        <w:jc w:val="center"/>
        <w:rPr>
          <w:b/>
          <w:sz w:val="20"/>
          <w:szCs w:val="20"/>
        </w:rPr>
      </w:pPr>
      <w:r w:rsidRPr="00316CC4">
        <w:rPr>
          <w:b/>
          <w:sz w:val="20"/>
          <w:szCs w:val="20"/>
        </w:rPr>
        <w:lastRenderedPageBreak/>
        <w:t>Oldás és kötés</w:t>
      </w:r>
      <w:r w:rsidR="00FE7F95" w:rsidRPr="00316CC4">
        <w:rPr>
          <w:b/>
          <w:sz w:val="20"/>
          <w:szCs w:val="20"/>
        </w:rPr>
        <w:t xml:space="preserve"> </w:t>
      </w:r>
      <w:r w:rsidR="00FE7F95" w:rsidRPr="00316CC4">
        <w:rPr>
          <w:sz w:val="20"/>
          <w:szCs w:val="20"/>
        </w:rPr>
        <w:t>(</w:t>
      </w:r>
      <w:r w:rsidR="00F35D8B" w:rsidRPr="00316CC4">
        <w:rPr>
          <w:color w:val="FF0000"/>
          <w:sz w:val="20"/>
          <w:szCs w:val="20"/>
        </w:rPr>
        <w:t>1. típus</w:t>
      </w:r>
      <w:r w:rsidR="00C53BFB" w:rsidRPr="00316CC4">
        <w:rPr>
          <w:color w:val="FF0000"/>
          <w:sz w:val="20"/>
          <w:szCs w:val="20"/>
        </w:rPr>
        <w:t xml:space="preserve">: </w:t>
      </w:r>
      <w:r w:rsidR="00FE7F95" w:rsidRPr="00316CC4">
        <w:rPr>
          <w:color w:val="FF0000"/>
          <w:sz w:val="20"/>
          <w:szCs w:val="20"/>
        </w:rPr>
        <w:t>receptszerű változat</w:t>
      </w:r>
      <w:r w:rsidR="00FE7F95" w:rsidRPr="00316CC4">
        <w:rPr>
          <w:sz w:val="20"/>
          <w:szCs w:val="20"/>
        </w:rPr>
        <w:t>)</w:t>
      </w:r>
    </w:p>
    <w:p w14:paraId="2002888E" w14:textId="77777777" w:rsidR="008F10CC" w:rsidRDefault="008F10CC" w:rsidP="008F10CC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14:paraId="466D12ED" w14:textId="725EEA6A" w:rsidR="008F10CC" w:rsidRDefault="001F51FE" w:rsidP="008F10CC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316CC4">
        <w:rPr>
          <w:rFonts w:cstheme="minorHAnsi"/>
          <w:b/>
          <w:sz w:val="20"/>
          <w:szCs w:val="20"/>
        </w:rPr>
        <w:t xml:space="preserve">Oldódás </w:t>
      </w:r>
      <w:r w:rsidRPr="00316CC4">
        <w:rPr>
          <w:rFonts w:cstheme="minorHAnsi"/>
          <w:sz w:val="20"/>
          <w:szCs w:val="20"/>
        </w:rPr>
        <w:t xml:space="preserve">akkor történik, ha a </w:t>
      </w:r>
      <w:r w:rsidRPr="00316CC4">
        <w:rPr>
          <w:rFonts w:cstheme="minorHAnsi"/>
          <w:b/>
          <w:sz w:val="20"/>
          <w:szCs w:val="20"/>
        </w:rPr>
        <w:t>két összekevert anyag</w:t>
      </w:r>
      <w:r w:rsidRPr="00316CC4">
        <w:rPr>
          <w:rFonts w:cstheme="minorHAnsi"/>
          <w:sz w:val="20"/>
          <w:szCs w:val="20"/>
        </w:rPr>
        <w:t xml:space="preserve"> </w:t>
      </w:r>
      <w:r w:rsidRPr="00316CC4">
        <w:rPr>
          <w:rFonts w:cstheme="minorHAnsi"/>
          <w:b/>
          <w:sz w:val="20"/>
          <w:szCs w:val="20"/>
        </w:rPr>
        <w:t>részecskéi között van hasonlóság</w:t>
      </w:r>
      <w:r w:rsidRPr="00316CC4">
        <w:rPr>
          <w:rFonts w:cstheme="minorHAnsi"/>
          <w:sz w:val="20"/>
          <w:szCs w:val="20"/>
        </w:rPr>
        <w:t xml:space="preserve">. Ekkor közöttük </w:t>
      </w:r>
      <w:r w:rsidRPr="00316CC4">
        <w:rPr>
          <w:rFonts w:cstheme="minorHAnsi"/>
          <w:b/>
          <w:sz w:val="20"/>
          <w:szCs w:val="20"/>
        </w:rPr>
        <w:t>erős kölcsönhatások</w:t>
      </w:r>
      <w:r w:rsidRPr="00316CC4">
        <w:rPr>
          <w:rFonts w:cstheme="minorHAnsi"/>
          <w:sz w:val="20"/>
          <w:szCs w:val="20"/>
        </w:rPr>
        <w:t xml:space="preserve"> („</w:t>
      </w:r>
      <w:r w:rsidRPr="00316CC4">
        <w:rPr>
          <w:rFonts w:cstheme="minorHAnsi"/>
          <w:b/>
          <w:sz w:val="20"/>
          <w:szCs w:val="20"/>
        </w:rPr>
        <w:t>kötések</w:t>
      </w:r>
      <w:r w:rsidRPr="00316CC4">
        <w:rPr>
          <w:rFonts w:cstheme="minorHAnsi"/>
          <w:sz w:val="20"/>
          <w:szCs w:val="20"/>
        </w:rPr>
        <w:t>”) alakulhatnak ki. Ezt úgy szoktuk mondani, hogy a „</w:t>
      </w:r>
      <w:r w:rsidRPr="00316CC4">
        <w:rPr>
          <w:rFonts w:cstheme="minorHAnsi"/>
          <w:b/>
          <w:sz w:val="20"/>
          <w:szCs w:val="20"/>
        </w:rPr>
        <w:t>hasonló a hasonlóban oldódik jól</w:t>
      </w:r>
      <w:r w:rsidRPr="00316CC4">
        <w:rPr>
          <w:rFonts w:cstheme="minorHAnsi"/>
          <w:sz w:val="20"/>
          <w:szCs w:val="20"/>
        </w:rPr>
        <w:t xml:space="preserve">”. Ha az oldat részecskéi közötti kölcsönhatások összességében erősebbek, mint a két, eredeti anyag részecskéi közötti kölcsönhatások, akkor az oldódás </w:t>
      </w:r>
      <w:r w:rsidRPr="00316CC4">
        <w:rPr>
          <w:rFonts w:cstheme="minorHAnsi"/>
          <w:b/>
          <w:sz w:val="20"/>
          <w:szCs w:val="20"/>
        </w:rPr>
        <w:t>hőfejlődéssel</w:t>
      </w:r>
      <w:r w:rsidRPr="00316CC4">
        <w:rPr>
          <w:rFonts w:cstheme="minorHAnsi"/>
          <w:sz w:val="20"/>
          <w:szCs w:val="20"/>
        </w:rPr>
        <w:t xml:space="preserve"> jár, de ha gyengébbek, akkor </w:t>
      </w:r>
      <w:r w:rsidRPr="00316CC4">
        <w:rPr>
          <w:rFonts w:cstheme="minorHAnsi"/>
          <w:b/>
          <w:sz w:val="20"/>
          <w:szCs w:val="20"/>
        </w:rPr>
        <w:t>hőelnyelé</w:t>
      </w:r>
      <w:r w:rsidRPr="001C6E70">
        <w:rPr>
          <w:rFonts w:cstheme="minorHAnsi"/>
          <w:b/>
          <w:sz w:val="20"/>
          <w:szCs w:val="20"/>
        </w:rPr>
        <w:t>s</w:t>
      </w:r>
      <w:r w:rsidRPr="00316CC4">
        <w:rPr>
          <w:rFonts w:cstheme="minorHAnsi"/>
          <w:sz w:val="20"/>
          <w:szCs w:val="20"/>
        </w:rPr>
        <w:t xml:space="preserve"> történik. Ha egy anyagban a részecskék közötti </w:t>
      </w:r>
      <w:r w:rsidRPr="00316CC4">
        <w:rPr>
          <w:rFonts w:cstheme="minorHAnsi"/>
          <w:b/>
          <w:sz w:val="20"/>
          <w:szCs w:val="20"/>
        </w:rPr>
        <w:t>kölcsönhatások nagyon erősek</w:t>
      </w:r>
      <w:r w:rsidRPr="00316CC4">
        <w:rPr>
          <w:rFonts w:cstheme="minorHAnsi"/>
          <w:sz w:val="20"/>
          <w:szCs w:val="20"/>
        </w:rPr>
        <w:t xml:space="preserve">, akkor az anyag semmiben </w:t>
      </w:r>
      <w:r w:rsidRPr="00316CC4">
        <w:rPr>
          <w:rFonts w:cstheme="minorHAnsi"/>
          <w:b/>
          <w:sz w:val="20"/>
          <w:szCs w:val="20"/>
        </w:rPr>
        <w:t>sem oldható</w:t>
      </w:r>
      <w:r w:rsidR="008F10CC">
        <w:rPr>
          <w:rFonts w:cstheme="minorHAnsi"/>
          <w:sz w:val="20"/>
          <w:szCs w:val="20"/>
        </w:rPr>
        <w:t>.</w:t>
      </w:r>
    </w:p>
    <w:p w14:paraId="645C2D7A" w14:textId="617BF5B9" w:rsidR="00C53F2F" w:rsidRPr="00316CC4" w:rsidRDefault="001F51FE" w:rsidP="008F10CC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316CC4">
        <w:rPr>
          <w:rFonts w:cstheme="minorHAnsi"/>
          <w:sz w:val="20"/>
          <w:szCs w:val="20"/>
        </w:rPr>
        <w:t xml:space="preserve">Ezen a feladatlapon az anyagok </w:t>
      </w:r>
      <w:r w:rsidRPr="00316CC4">
        <w:rPr>
          <w:rFonts w:cstheme="minorHAnsi"/>
          <w:b/>
          <w:sz w:val="20"/>
          <w:szCs w:val="20"/>
        </w:rPr>
        <w:t>oldód</w:t>
      </w:r>
      <w:r w:rsidR="00E07D18" w:rsidRPr="00316CC4">
        <w:rPr>
          <w:rFonts w:cstheme="minorHAnsi"/>
          <w:b/>
          <w:sz w:val="20"/>
          <w:szCs w:val="20"/>
        </w:rPr>
        <w:t>ásá</w:t>
      </w:r>
      <w:r w:rsidRPr="00316CC4">
        <w:rPr>
          <w:rFonts w:cstheme="minorHAnsi"/>
          <w:b/>
          <w:sz w:val="20"/>
          <w:szCs w:val="20"/>
        </w:rPr>
        <w:t xml:space="preserve">t </w:t>
      </w:r>
      <w:r w:rsidRPr="00316CC4">
        <w:rPr>
          <w:rFonts w:cstheme="minorHAnsi"/>
          <w:sz w:val="20"/>
          <w:szCs w:val="20"/>
        </w:rPr>
        <w:t>fogjátok vizsgálni.</w:t>
      </w:r>
    </w:p>
    <w:p w14:paraId="0E36F68B" w14:textId="77777777" w:rsidR="008F10CC" w:rsidRDefault="008F10CC" w:rsidP="008F10CC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0097B7A1" w14:textId="75C41B79" w:rsidR="00DF7283" w:rsidRPr="00316CC4" w:rsidRDefault="00470F54" w:rsidP="00BE3369">
      <w:pPr>
        <w:spacing w:before="40" w:after="0" w:line="240" w:lineRule="auto"/>
        <w:jc w:val="both"/>
        <w:rPr>
          <w:rFonts w:cstheme="minorHAnsi"/>
          <w:sz w:val="20"/>
          <w:szCs w:val="20"/>
        </w:rPr>
      </w:pPr>
      <w:r w:rsidRPr="00316CC4">
        <w:rPr>
          <w:rFonts w:cstheme="minorHAnsi"/>
          <w:sz w:val="20"/>
          <w:szCs w:val="20"/>
        </w:rPr>
        <w:t>Az oldatokkal lépten-nyomon találkozunk a mindennapokban. A csoport minden tagja írjon le egy oldatot!</w:t>
      </w:r>
    </w:p>
    <w:p w14:paraId="754C90C1" w14:textId="705C997B" w:rsidR="009F7D1C" w:rsidRPr="00316CC4" w:rsidRDefault="00EC2EE6" w:rsidP="009F7D1C">
      <w:pPr>
        <w:spacing w:before="160" w:after="0" w:line="240" w:lineRule="auto"/>
        <w:jc w:val="both"/>
        <w:rPr>
          <w:sz w:val="20"/>
          <w:szCs w:val="20"/>
        </w:rPr>
      </w:pPr>
      <w:r w:rsidRPr="00316CC4">
        <w:rPr>
          <w:sz w:val="20"/>
          <w:szCs w:val="20"/>
        </w:rPr>
        <w:t xml:space="preserve">1. ……………………………………… 2. ……………………………………… </w:t>
      </w:r>
      <w:r w:rsidR="00552536" w:rsidRPr="00316CC4">
        <w:rPr>
          <w:sz w:val="20"/>
          <w:szCs w:val="20"/>
        </w:rPr>
        <w:t xml:space="preserve">3. </w:t>
      </w:r>
      <w:r w:rsidRPr="00316CC4">
        <w:rPr>
          <w:sz w:val="20"/>
          <w:szCs w:val="20"/>
        </w:rPr>
        <w:t>……………………………………… 4. ……………………………………</w:t>
      </w:r>
    </w:p>
    <w:p w14:paraId="0EEA6141" w14:textId="599647C7" w:rsidR="003C3FA1" w:rsidRDefault="00470F54" w:rsidP="00671BDD">
      <w:pPr>
        <w:spacing w:before="120" w:after="0" w:line="240" w:lineRule="auto"/>
        <w:jc w:val="both"/>
        <w:rPr>
          <w:sz w:val="20"/>
          <w:szCs w:val="20"/>
        </w:rPr>
      </w:pPr>
      <w:r w:rsidRPr="00316CC4">
        <w:rPr>
          <w:sz w:val="20"/>
          <w:szCs w:val="20"/>
        </w:rPr>
        <w:t xml:space="preserve">Minden </w:t>
      </w:r>
      <w:r w:rsidRPr="00316CC4">
        <w:rPr>
          <w:b/>
          <w:sz w:val="20"/>
          <w:szCs w:val="20"/>
        </w:rPr>
        <w:t>oldat oldószer</w:t>
      </w:r>
      <w:r w:rsidRPr="00316CC4">
        <w:rPr>
          <w:sz w:val="20"/>
          <w:szCs w:val="20"/>
        </w:rPr>
        <w:t xml:space="preserve">ből és </w:t>
      </w:r>
      <w:r w:rsidRPr="00316CC4">
        <w:rPr>
          <w:b/>
          <w:sz w:val="20"/>
          <w:szCs w:val="20"/>
        </w:rPr>
        <w:t>oldott anyag</w:t>
      </w:r>
      <w:r w:rsidRPr="00316CC4">
        <w:rPr>
          <w:sz w:val="20"/>
          <w:szCs w:val="20"/>
        </w:rPr>
        <w:t>ból áll.</w:t>
      </w:r>
      <w:r w:rsidR="00EC2EE6" w:rsidRPr="00316CC4">
        <w:rPr>
          <w:sz w:val="20"/>
          <w:szCs w:val="20"/>
        </w:rPr>
        <w:t xml:space="preserve"> </w:t>
      </w:r>
      <w:r w:rsidRPr="00316CC4">
        <w:rPr>
          <w:sz w:val="20"/>
          <w:szCs w:val="20"/>
        </w:rPr>
        <w:t>Nevezzétek meg az imént felírt oldatok összetevőit!</w:t>
      </w:r>
    </w:p>
    <w:p w14:paraId="5B2036A8" w14:textId="77777777" w:rsidR="008D5640" w:rsidRPr="00316CC4" w:rsidRDefault="008D5640" w:rsidP="008D5640">
      <w:pPr>
        <w:spacing w:after="0" w:line="240" w:lineRule="auto"/>
        <w:jc w:val="both"/>
        <w:rPr>
          <w:sz w:val="20"/>
          <w:szCs w:val="20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EC2EE6" w:rsidRPr="00316CC4" w14:paraId="61E0EB19" w14:textId="77777777" w:rsidTr="00EC2EE6">
        <w:tc>
          <w:tcPr>
            <w:tcW w:w="3020" w:type="dxa"/>
          </w:tcPr>
          <w:p w14:paraId="4193A06C" w14:textId="00D3554F" w:rsidR="00EC2EE6" w:rsidRPr="00316CC4" w:rsidRDefault="00EC2EE6" w:rsidP="003C3FA1">
            <w:pPr>
              <w:jc w:val="center"/>
              <w:rPr>
                <w:sz w:val="20"/>
                <w:szCs w:val="20"/>
              </w:rPr>
            </w:pPr>
            <w:r w:rsidRPr="00316CC4">
              <w:rPr>
                <w:sz w:val="20"/>
                <w:szCs w:val="20"/>
              </w:rPr>
              <w:t>Oldat neve</w:t>
            </w:r>
          </w:p>
        </w:tc>
        <w:tc>
          <w:tcPr>
            <w:tcW w:w="3021" w:type="dxa"/>
          </w:tcPr>
          <w:p w14:paraId="577E1E95" w14:textId="467C7451" w:rsidR="00EC2EE6" w:rsidRPr="00316CC4" w:rsidRDefault="00EC2EE6" w:rsidP="003C3FA1">
            <w:pPr>
              <w:jc w:val="center"/>
              <w:rPr>
                <w:sz w:val="20"/>
                <w:szCs w:val="20"/>
              </w:rPr>
            </w:pPr>
            <w:r w:rsidRPr="00316CC4">
              <w:rPr>
                <w:sz w:val="20"/>
                <w:szCs w:val="20"/>
              </w:rPr>
              <w:t>Oldószer neve</w:t>
            </w:r>
          </w:p>
        </w:tc>
        <w:tc>
          <w:tcPr>
            <w:tcW w:w="3021" w:type="dxa"/>
          </w:tcPr>
          <w:p w14:paraId="1C6821AF" w14:textId="6F16E671" w:rsidR="00EC2EE6" w:rsidRPr="00316CC4" w:rsidRDefault="00EC4370" w:rsidP="00EC4370">
            <w:pPr>
              <w:jc w:val="center"/>
              <w:rPr>
                <w:sz w:val="20"/>
                <w:szCs w:val="20"/>
              </w:rPr>
            </w:pPr>
            <w:r w:rsidRPr="00316CC4">
              <w:rPr>
                <w:sz w:val="20"/>
                <w:szCs w:val="20"/>
              </w:rPr>
              <w:t>Oldott anyag(ok) neve(i)</w:t>
            </w:r>
          </w:p>
        </w:tc>
      </w:tr>
      <w:tr w:rsidR="00EC2EE6" w:rsidRPr="00316CC4" w14:paraId="640A657A" w14:textId="77777777" w:rsidTr="00EC2EE6">
        <w:tc>
          <w:tcPr>
            <w:tcW w:w="3020" w:type="dxa"/>
          </w:tcPr>
          <w:p w14:paraId="0CA80496" w14:textId="6DC66E54" w:rsidR="00EC2EE6" w:rsidRPr="00316CC4" w:rsidRDefault="00EC2EE6" w:rsidP="00EC2EE6">
            <w:pPr>
              <w:spacing w:before="160"/>
              <w:jc w:val="both"/>
              <w:rPr>
                <w:sz w:val="20"/>
                <w:szCs w:val="20"/>
              </w:rPr>
            </w:pPr>
            <w:r w:rsidRPr="00316CC4">
              <w:rPr>
                <w:sz w:val="20"/>
                <w:szCs w:val="20"/>
              </w:rPr>
              <w:t>1.</w:t>
            </w:r>
          </w:p>
        </w:tc>
        <w:tc>
          <w:tcPr>
            <w:tcW w:w="3021" w:type="dxa"/>
          </w:tcPr>
          <w:p w14:paraId="24C4B48D" w14:textId="77777777" w:rsidR="00EC2EE6" w:rsidRPr="00316CC4" w:rsidRDefault="00EC2EE6" w:rsidP="00EC2EE6">
            <w:pPr>
              <w:spacing w:before="160"/>
              <w:jc w:val="both"/>
              <w:rPr>
                <w:sz w:val="20"/>
                <w:szCs w:val="20"/>
              </w:rPr>
            </w:pPr>
          </w:p>
        </w:tc>
        <w:tc>
          <w:tcPr>
            <w:tcW w:w="3021" w:type="dxa"/>
          </w:tcPr>
          <w:p w14:paraId="294F58B2" w14:textId="77777777" w:rsidR="00EC2EE6" w:rsidRPr="00316CC4" w:rsidRDefault="00EC2EE6" w:rsidP="00EC2EE6">
            <w:pPr>
              <w:spacing w:before="160"/>
              <w:jc w:val="both"/>
              <w:rPr>
                <w:sz w:val="20"/>
                <w:szCs w:val="20"/>
              </w:rPr>
            </w:pPr>
          </w:p>
        </w:tc>
      </w:tr>
      <w:tr w:rsidR="00EC2EE6" w:rsidRPr="00316CC4" w14:paraId="08955FA5" w14:textId="77777777" w:rsidTr="00EC2EE6">
        <w:tc>
          <w:tcPr>
            <w:tcW w:w="3020" w:type="dxa"/>
          </w:tcPr>
          <w:p w14:paraId="7DE3D7BA" w14:textId="7083806D" w:rsidR="00EC2EE6" w:rsidRPr="00316CC4" w:rsidRDefault="00EC2EE6" w:rsidP="00EC2EE6">
            <w:pPr>
              <w:spacing w:before="160"/>
              <w:jc w:val="both"/>
              <w:rPr>
                <w:sz w:val="20"/>
                <w:szCs w:val="20"/>
              </w:rPr>
            </w:pPr>
            <w:r w:rsidRPr="00316CC4">
              <w:rPr>
                <w:sz w:val="20"/>
                <w:szCs w:val="20"/>
              </w:rPr>
              <w:t>2.</w:t>
            </w:r>
          </w:p>
        </w:tc>
        <w:tc>
          <w:tcPr>
            <w:tcW w:w="3021" w:type="dxa"/>
          </w:tcPr>
          <w:p w14:paraId="28D7F5AE" w14:textId="77777777" w:rsidR="00EC2EE6" w:rsidRPr="00316CC4" w:rsidRDefault="00EC2EE6" w:rsidP="00EC2EE6">
            <w:pPr>
              <w:spacing w:before="160"/>
              <w:jc w:val="both"/>
              <w:rPr>
                <w:sz w:val="20"/>
                <w:szCs w:val="20"/>
              </w:rPr>
            </w:pPr>
          </w:p>
        </w:tc>
        <w:tc>
          <w:tcPr>
            <w:tcW w:w="3021" w:type="dxa"/>
          </w:tcPr>
          <w:p w14:paraId="7FF8D878" w14:textId="77777777" w:rsidR="00EC2EE6" w:rsidRPr="00316CC4" w:rsidRDefault="00EC2EE6" w:rsidP="00EC2EE6">
            <w:pPr>
              <w:spacing w:before="160"/>
              <w:jc w:val="both"/>
              <w:rPr>
                <w:sz w:val="20"/>
                <w:szCs w:val="20"/>
              </w:rPr>
            </w:pPr>
          </w:p>
        </w:tc>
      </w:tr>
      <w:tr w:rsidR="00EC2EE6" w:rsidRPr="00316CC4" w14:paraId="53053E77" w14:textId="77777777" w:rsidTr="00EC2EE6">
        <w:tc>
          <w:tcPr>
            <w:tcW w:w="3020" w:type="dxa"/>
          </w:tcPr>
          <w:p w14:paraId="6582EDB8" w14:textId="7FE2D5CC" w:rsidR="00EC2EE6" w:rsidRPr="00316CC4" w:rsidRDefault="00EC2EE6" w:rsidP="00EC2EE6">
            <w:pPr>
              <w:spacing w:before="160"/>
              <w:jc w:val="both"/>
              <w:rPr>
                <w:sz w:val="20"/>
                <w:szCs w:val="20"/>
              </w:rPr>
            </w:pPr>
            <w:r w:rsidRPr="00316CC4">
              <w:rPr>
                <w:sz w:val="20"/>
                <w:szCs w:val="20"/>
              </w:rPr>
              <w:t>3.</w:t>
            </w:r>
          </w:p>
        </w:tc>
        <w:tc>
          <w:tcPr>
            <w:tcW w:w="3021" w:type="dxa"/>
          </w:tcPr>
          <w:p w14:paraId="6AE68F32" w14:textId="77777777" w:rsidR="00EC2EE6" w:rsidRPr="00316CC4" w:rsidRDefault="00EC2EE6" w:rsidP="00EC2EE6">
            <w:pPr>
              <w:spacing w:before="160"/>
              <w:jc w:val="both"/>
              <w:rPr>
                <w:sz w:val="20"/>
                <w:szCs w:val="20"/>
              </w:rPr>
            </w:pPr>
          </w:p>
        </w:tc>
        <w:tc>
          <w:tcPr>
            <w:tcW w:w="3021" w:type="dxa"/>
          </w:tcPr>
          <w:p w14:paraId="2A106BD3" w14:textId="77777777" w:rsidR="00EC2EE6" w:rsidRPr="00316CC4" w:rsidRDefault="00EC2EE6" w:rsidP="00EC2EE6">
            <w:pPr>
              <w:spacing w:before="160"/>
              <w:jc w:val="both"/>
              <w:rPr>
                <w:sz w:val="20"/>
                <w:szCs w:val="20"/>
              </w:rPr>
            </w:pPr>
          </w:p>
        </w:tc>
      </w:tr>
      <w:tr w:rsidR="00EC2EE6" w:rsidRPr="00316CC4" w14:paraId="4DECA06D" w14:textId="77777777" w:rsidTr="00EC2EE6">
        <w:tc>
          <w:tcPr>
            <w:tcW w:w="3020" w:type="dxa"/>
          </w:tcPr>
          <w:p w14:paraId="66CB7152" w14:textId="3C30EB38" w:rsidR="00EC2EE6" w:rsidRPr="00316CC4" w:rsidRDefault="00EC2EE6" w:rsidP="00EC2EE6">
            <w:pPr>
              <w:spacing w:before="160"/>
              <w:jc w:val="both"/>
              <w:rPr>
                <w:sz w:val="20"/>
                <w:szCs w:val="20"/>
              </w:rPr>
            </w:pPr>
            <w:r w:rsidRPr="00316CC4">
              <w:rPr>
                <w:sz w:val="20"/>
                <w:szCs w:val="20"/>
              </w:rPr>
              <w:t>4.</w:t>
            </w:r>
          </w:p>
        </w:tc>
        <w:tc>
          <w:tcPr>
            <w:tcW w:w="3021" w:type="dxa"/>
          </w:tcPr>
          <w:p w14:paraId="25C731E7" w14:textId="77777777" w:rsidR="00EC2EE6" w:rsidRPr="00316CC4" w:rsidRDefault="00EC2EE6" w:rsidP="00EC2EE6">
            <w:pPr>
              <w:spacing w:before="160"/>
              <w:jc w:val="both"/>
              <w:rPr>
                <w:sz w:val="20"/>
                <w:szCs w:val="20"/>
              </w:rPr>
            </w:pPr>
          </w:p>
        </w:tc>
        <w:tc>
          <w:tcPr>
            <w:tcW w:w="3021" w:type="dxa"/>
          </w:tcPr>
          <w:p w14:paraId="65D23FF6" w14:textId="77777777" w:rsidR="00EC2EE6" w:rsidRPr="00316CC4" w:rsidRDefault="00EC2EE6" w:rsidP="00EC2EE6">
            <w:pPr>
              <w:spacing w:before="160"/>
              <w:jc w:val="both"/>
              <w:rPr>
                <w:sz w:val="20"/>
                <w:szCs w:val="20"/>
              </w:rPr>
            </w:pPr>
          </w:p>
        </w:tc>
      </w:tr>
    </w:tbl>
    <w:p w14:paraId="1FE53102" w14:textId="63246864" w:rsidR="00CB7CDB" w:rsidRPr="00316CC4" w:rsidRDefault="00922C29" w:rsidP="00671BDD">
      <w:pPr>
        <w:spacing w:before="120" w:after="0" w:line="240" w:lineRule="auto"/>
        <w:jc w:val="both"/>
        <w:rPr>
          <w:sz w:val="20"/>
          <w:szCs w:val="20"/>
        </w:rPr>
      </w:pPr>
      <w:r w:rsidRPr="00316CC4">
        <w:rPr>
          <w:b/>
          <w:sz w:val="20"/>
          <w:szCs w:val="20"/>
        </w:rPr>
        <w:t>1.</w:t>
      </w:r>
      <w:r w:rsidRPr="00316CC4">
        <w:rPr>
          <w:sz w:val="20"/>
          <w:szCs w:val="20"/>
        </w:rPr>
        <w:t xml:space="preserve"> </w:t>
      </w:r>
      <w:r w:rsidR="00D46C4B" w:rsidRPr="00316CC4">
        <w:rPr>
          <w:b/>
          <w:sz w:val="20"/>
          <w:szCs w:val="20"/>
        </w:rPr>
        <w:t>Kísérlet:</w:t>
      </w:r>
      <w:r w:rsidR="00D46C4B" w:rsidRPr="00316CC4">
        <w:rPr>
          <w:sz w:val="20"/>
          <w:szCs w:val="20"/>
        </w:rPr>
        <w:t xml:space="preserve"> </w:t>
      </w:r>
      <w:r w:rsidR="00F4636B" w:rsidRPr="00316CC4">
        <w:rPr>
          <w:sz w:val="20"/>
          <w:szCs w:val="20"/>
        </w:rPr>
        <w:t>Ebben a kísérletben a konyhasó, az étolaj és a homok oldó</w:t>
      </w:r>
      <w:r w:rsidR="00E07D18" w:rsidRPr="00316CC4">
        <w:rPr>
          <w:sz w:val="20"/>
          <w:szCs w:val="20"/>
        </w:rPr>
        <w:t>dás</w:t>
      </w:r>
      <w:r w:rsidR="00F4636B" w:rsidRPr="00316CC4">
        <w:rPr>
          <w:sz w:val="20"/>
          <w:szCs w:val="20"/>
        </w:rPr>
        <w:t>át fogjátok vizsgálni vízben és benzinben.</w:t>
      </w:r>
      <w:r w:rsidR="00EB25C9" w:rsidRPr="00316CC4">
        <w:rPr>
          <w:sz w:val="20"/>
          <w:szCs w:val="20"/>
        </w:rPr>
        <w:t xml:space="preserve"> Az 1.</w:t>
      </w:r>
      <w:r w:rsidR="00BE2101" w:rsidRPr="00316CC4">
        <w:rPr>
          <w:sz w:val="20"/>
          <w:szCs w:val="20"/>
        </w:rPr>
        <w:t xml:space="preserve">, a 2. és a 3. </w:t>
      </w:r>
      <w:r w:rsidR="00F4636B" w:rsidRPr="00316CC4">
        <w:rPr>
          <w:sz w:val="20"/>
          <w:szCs w:val="20"/>
        </w:rPr>
        <w:t>kémcsőben víz,</w:t>
      </w:r>
      <w:r w:rsidR="00BE2101" w:rsidRPr="00316CC4">
        <w:rPr>
          <w:sz w:val="20"/>
          <w:szCs w:val="20"/>
        </w:rPr>
        <w:t xml:space="preserve"> a 4., az 5. és a 6. kémcsőben</w:t>
      </w:r>
      <w:r w:rsidR="00F4636B" w:rsidRPr="00316CC4">
        <w:rPr>
          <w:sz w:val="20"/>
          <w:szCs w:val="20"/>
        </w:rPr>
        <w:t xml:space="preserve"> benzin</w:t>
      </w:r>
      <w:r w:rsidR="00BE2101" w:rsidRPr="00316CC4">
        <w:rPr>
          <w:sz w:val="20"/>
          <w:szCs w:val="20"/>
        </w:rPr>
        <w:t xml:space="preserve"> van</w:t>
      </w:r>
      <w:r w:rsidR="00F4636B" w:rsidRPr="00316CC4">
        <w:rPr>
          <w:sz w:val="20"/>
          <w:szCs w:val="20"/>
        </w:rPr>
        <w:t>. Az 1. óraüvegen konyhasó van, a 2. számún homok. Az „</w:t>
      </w:r>
      <w:r w:rsidR="00F4636B" w:rsidRPr="00316CC4">
        <w:rPr>
          <w:b/>
          <w:sz w:val="20"/>
          <w:szCs w:val="20"/>
        </w:rPr>
        <w:t>O</w:t>
      </w:r>
      <w:r w:rsidR="00F4636B" w:rsidRPr="00316CC4">
        <w:rPr>
          <w:sz w:val="20"/>
          <w:szCs w:val="20"/>
        </w:rPr>
        <w:t>” jelű kémcsőben olaj (étolaj) van</w:t>
      </w:r>
      <w:r w:rsidR="003D65CB" w:rsidRPr="00316CC4">
        <w:rPr>
          <w:sz w:val="20"/>
          <w:szCs w:val="20"/>
        </w:rPr>
        <w:t>.</w:t>
      </w:r>
    </w:p>
    <w:p w14:paraId="1FDC6EBC" w14:textId="60A4BBC9" w:rsidR="00660ED5" w:rsidRPr="00316CC4" w:rsidRDefault="003C3FA1" w:rsidP="00CB7CDB">
      <w:pPr>
        <w:spacing w:after="0" w:line="240" w:lineRule="auto"/>
        <w:ind w:left="708"/>
        <w:jc w:val="both"/>
        <w:rPr>
          <w:sz w:val="20"/>
          <w:szCs w:val="20"/>
        </w:rPr>
      </w:pPr>
      <w:r w:rsidRPr="00316CC4">
        <w:rPr>
          <w:sz w:val="20"/>
          <w:szCs w:val="20"/>
        </w:rPr>
        <w:t xml:space="preserve">a) </w:t>
      </w:r>
      <w:r w:rsidR="00660ED5" w:rsidRPr="00316CC4">
        <w:rPr>
          <w:sz w:val="20"/>
          <w:szCs w:val="20"/>
        </w:rPr>
        <w:t xml:space="preserve">Az </w:t>
      </w:r>
      <w:r w:rsidR="009A6437" w:rsidRPr="00316CC4">
        <w:rPr>
          <w:sz w:val="20"/>
          <w:szCs w:val="20"/>
        </w:rPr>
        <w:t>1</w:t>
      </w:r>
      <w:r w:rsidRPr="00316CC4">
        <w:rPr>
          <w:sz w:val="20"/>
          <w:szCs w:val="20"/>
        </w:rPr>
        <w:t>.</w:t>
      </w:r>
      <w:r w:rsidR="009A6437" w:rsidRPr="00316CC4">
        <w:rPr>
          <w:sz w:val="20"/>
          <w:szCs w:val="20"/>
        </w:rPr>
        <w:t xml:space="preserve"> és a 4</w:t>
      </w:r>
      <w:r w:rsidRPr="00316CC4">
        <w:rPr>
          <w:sz w:val="20"/>
          <w:szCs w:val="20"/>
        </w:rPr>
        <w:t>.</w:t>
      </w:r>
      <w:r w:rsidR="00324D4B" w:rsidRPr="00316CC4">
        <w:rPr>
          <w:sz w:val="20"/>
          <w:szCs w:val="20"/>
        </w:rPr>
        <w:t xml:space="preserve"> jelű kémcsövekbe</w:t>
      </w:r>
      <w:r w:rsidR="008028DC" w:rsidRPr="00316CC4">
        <w:rPr>
          <w:sz w:val="20"/>
          <w:szCs w:val="20"/>
        </w:rPr>
        <w:t xml:space="preserve"> </w:t>
      </w:r>
      <w:r w:rsidR="00660ED5" w:rsidRPr="00316CC4">
        <w:rPr>
          <w:sz w:val="20"/>
          <w:szCs w:val="20"/>
        </w:rPr>
        <w:t xml:space="preserve">tegyetek </w:t>
      </w:r>
      <w:r w:rsidR="009A6437" w:rsidRPr="00316CC4">
        <w:rPr>
          <w:sz w:val="20"/>
          <w:szCs w:val="20"/>
        </w:rPr>
        <w:t>fél-fél kis vegyszereskanálnyi</w:t>
      </w:r>
      <w:r w:rsidR="008028DC" w:rsidRPr="00316CC4">
        <w:rPr>
          <w:sz w:val="20"/>
          <w:szCs w:val="20"/>
        </w:rPr>
        <w:t xml:space="preserve"> konyhasót</w:t>
      </w:r>
      <w:r w:rsidR="00660ED5" w:rsidRPr="00316CC4">
        <w:rPr>
          <w:sz w:val="20"/>
          <w:szCs w:val="20"/>
        </w:rPr>
        <w:t>.</w:t>
      </w:r>
    </w:p>
    <w:p w14:paraId="61E68ABD" w14:textId="75127FDF" w:rsidR="00660ED5" w:rsidRPr="00316CC4" w:rsidRDefault="003C3FA1" w:rsidP="00CB7CDB">
      <w:pPr>
        <w:spacing w:after="0" w:line="240" w:lineRule="auto"/>
        <w:ind w:left="708"/>
        <w:jc w:val="both"/>
        <w:rPr>
          <w:sz w:val="20"/>
          <w:szCs w:val="20"/>
        </w:rPr>
      </w:pPr>
      <w:r w:rsidRPr="00316CC4">
        <w:rPr>
          <w:sz w:val="20"/>
          <w:szCs w:val="20"/>
        </w:rPr>
        <w:t xml:space="preserve">b) </w:t>
      </w:r>
      <w:r w:rsidR="00C24F20" w:rsidRPr="00316CC4">
        <w:rPr>
          <w:sz w:val="20"/>
          <w:szCs w:val="20"/>
        </w:rPr>
        <w:t>A</w:t>
      </w:r>
      <w:r w:rsidR="00C437B4" w:rsidRPr="00316CC4">
        <w:rPr>
          <w:sz w:val="20"/>
          <w:szCs w:val="20"/>
        </w:rPr>
        <w:t>z</w:t>
      </w:r>
      <w:r w:rsidR="00C24F20" w:rsidRPr="00316CC4">
        <w:rPr>
          <w:sz w:val="20"/>
          <w:szCs w:val="20"/>
        </w:rPr>
        <w:t xml:space="preserve"> „</w:t>
      </w:r>
      <w:r w:rsidR="00C24F20" w:rsidRPr="00316CC4">
        <w:rPr>
          <w:b/>
          <w:sz w:val="20"/>
          <w:szCs w:val="20"/>
        </w:rPr>
        <w:t>O</w:t>
      </w:r>
      <w:r w:rsidR="00C24F20" w:rsidRPr="00316CC4">
        <w:rPr>
          <w:sz w:val="20"/>
          <w:szCs w:val="20"/>
        </w:rPr>
        <w:t>” jelű</w:t>
      </w:r>
      <w:r w:rsidR="00CB7CDB" w:rsidRPr="00316CC4">
        <w:rPr>
          <w:sz w:val="20"/>
          <w:szCs w:val="20"/>
        </w:rPr>
        <w:t xml:space="preserve"> kémcsőben lévő </w:t>
      </w:r>
      <w:r w:rsidR="009A6437" w:rsidRPr="00316CC4">
        <w:rPr>
          <w:sz w:val="20"/>
          <w:szCs w:val="20"/>
        </w:rPr>
        <w:t xml:space="preserve">olaj felét </w:t>
      </w:r>
      <w:proofErr w:type="spellStart"/>
      <w:r w:rsidRPr="00316CC4">
        <w:rPr>
          <w:sz w:val="20"/>
          <w:szCs w:val="20"/>
        </w:rPr>
        <w:t>öntsétek</w:t>
      </w:r>
      <w:proofErr w:type="spellEnd"/>
      <w:r w:rsidRPr="00316CC4">
        <w:rPr>
          <w:sz w:val="20"/>
          <w:szCs w:val="20"/>
        </w:rPr>
        <w:t xml:space="preserve"> </w:t>
      </w:r>
      <w:r w:rsidR="009A6437" w:rsidRPr="00316CC4">
        <w:rPr>
          <w:sz w:val="20"/>
          <w:szCs w:val="20"/>
        </w:rPr>
        <w:t>a 2</w:t>
      </w:r>
      <w:r w:rsidRPr="00316CC4">
        <w:rPr>
          <w:sz w:val="20"/>
          <w:szCs w:val="20"/>
        </w:rPr>
        <w:t>.</w:t>
      </w:r>
      <w:r w:rsidR="009A6437" w:rsidRPr="00316CC4">
        <w:rPr>
          <w:sz w:val="20"/>
          <w:szCs w:val="20"/>
        </w:rPr>
        <w:t xml:space="preserve"> jelű kémcsőbe, a másik felét az 5</w:t>
      </w:r>
      <w:r w:rsidRPr="00316CC4">
        <w:rPr>
          <w:sz w:val="20"/>
          <w:szCs w:val="20"/>
        </w:rPr>
        <w:t>. kémcsőbe</w:t>
      </w:r>
      <w:r w:rsidR="009A6437" w:rsidRPr="00316CC4">
        <w:rPr>
          <w:sz w:val="20"/>
          <w:szCs w:val="20"/>
        </w:rPr>
        <w:t>.</w:t>
      </w:r>
    </w:p>
    <w:p w14:paraId="4D31229E" w14:textId="2043080D" w:rsidR="00150192" w:rsidRPr="00316CC4" w:rsidRDefault="003C3FA1" w:rsidP="00CB7CDB">
      <w:pPr>
        <w:spacing w:after="0" w:line="240" w:lineRule="auto"/>
        <w:ind w:left="708"/>
        <w:jc w:val="both"/>
        <w:rPr>
          <w:sz w:val="20"/>
          <w:szCs w:val="20"/>
        </w:rPr>
      </w:pPr>
      <w:r w:rsidRPr="00316CC4">
        <w:rPr>
          <w:sz w:val="20"/>
          <w:szCs w:val="20"/>
        </w:rPr>
        <w:t xml:space="preserve">c) </w:t>
      </w:r>
      <w:r w:rsidR="009A6437" w:rsidRPr="00316CC4">
        <w:rPr>
          <w:sz w:val="20"/>
          <w:szCs w:val="20"/>
        </w:rPr>
        <w:t>A 3</w:t>
      </w:r>
      <w:r w:rsidRPr="00316CC4">
        <w:rPr>
          <w:sz w:val="20"/>
          <w:szCs w:val="20"/>
        </w:rPr>
        <w:t>.</w:t>
      </w:r>
      <w:r w:rsidR="009A6437" w:rsidRPr="00316CC4">
        <w:rPr>
          <w:sz w:val="20"/>
          <w:szCs w:val="20"/>
        </w:rPr>
        <w:t xml:space="preserve"> és a 6</w:t>
      </w:r>
      <w:r w:rsidRPr="00316CC4">
        <w:rPr>
          <w:sz w:val="20"/>
          <w:szCs w:val="20"/>
        </w:rPr>
        <w:t>.</w:t>
      </w:r>
      <w:r w:rsidR="00660ED5" w:rsidRPr="00316CC4">
        <w:rPr>
          <w:sz w:val="20"/>
          <w:szCs w:val="20"/>
        </w:rPr>
        <w:t xml:space="preserve"> jelű kémcsövekbe tegyetek </w:t>
      </w:r>
      <w:r w:rsidR="009A6437" w:rsidRPr="00316CC4">
        <w:rPr>
          <w:sz w:val="20"/>
          <w:szCs w:val="20"/>
        </w:rPr>
        <w:t>fél-fél kis vegyszereskanálnyi homokot.</w:t>
      </w:r>
    </w:p>
    <w:p w14:paraId="4FF907E6" w14:textId="503DA059" w:rsidR="0025309E" w:rsidRPr="00316CC4" w:rsidRDefault="00660ED5" w:rsidP="008028DC">
      <w:pPr>
        <w:spacing w:after="0" w:line="240" w:lineRule="auto"/>
        <w:jc w:val="both"/>
        <w:rPr>
          <w:sz w:val="20"/>
          <w:szCs w:val="20"/>
        </w:rPr>
      </w:pPr>
      <w:r w:rsidRPr="00316CC4">
        <w:rPr>
          <w:sz w:val="20"/>
          <w:szCs w:val="20"/>
        </w:rPr>
        <w:t>Rázzátok össze</w:t>
      </w:r>
      <w:r w:rsidR="009F7D1C" w:rsidRPr="00316CC4">
        <w:rPr>
          <w:sz w:val="20"/>
          <w:szCs w:val="20"/>
        </w:rPr>
        <w:t xml:space="preserve"> a kémcsövek tartalmát.</w:t>
      </w:r>
    </w:p>
    <w:p w14:paraId="2CBD0C41" w14:textId="5C054E90" w:rsidR="00CB7CDB" w:rsidRDefault="00660ED5" w:rsidP="00671BDD">
      <w:pPr>
        <w:spacing w:before="120" w:after="0" w:line="240" w:lineRule="auto"/>
        <w:jc w:val="both"/>
        <w:rPr>
          <w:sz w:val="20"/>
          <w:szCs w:val="20"/>
        </w:rPr>
      </w:pPr>
      <w:r w:rsidRPr="00316CC4">
        <w:rPr>
          <w:b/>
          <w:sz w:val="20"/>
          <w:szCs w:val="20"/>
        </w:rPr>
        <w:t xml:space="preserve">Tapasztalataitokat </w:t>
      </w:r>
      <w:r w:rsidRPr="00316CC4">
        <w:rPr>
          <w:sz w:val="20"/>
          <w:szCs w:val="20"/>
        </w:rPr>
        <w:t>(oldódik</w:t>
      </w:r>
      <w:r w:rsidR="003C3FA1" w:rsidRPr="00316CC4">
        <w:rPr>
          <w:sz w:val="20"/>
          <w:szCs w:val="20"/>
        </w:rPr>
        <w:t>/nem oldódik</w:t>
      </w:r>
      <w:r w:rsidRPr="00316CC4">
        <w:rPr>
          <w:sz w:val="20"/>
          <w:szCs w:val="20"/>
        </w:rPr>
        <w:t>) írjátok be a táblázatba!</w:t>
      </w:r>
      <w:r w:rsidR="0097693B" w:rsidRPr="00316CC4">
        <w:rPr>
          <w:sz w:val="20"/>
          <w:szCs w:val="20"/>
        </w:rPr>
        <w:t xml:space="preserve"> (A zárójelekben a kémcső száma szerepel.)</w:t>
      </w:r>
    </w:p>
    <w:p w14:paraId="7E38E400" w14:textId="77777777" w:rsidR="008D5640" w:rsidRPr="00316CC4" w:rsidRDefault="008D5640" w:rsidP="008D5640">
      <w:pPr>
        <w:spacing w:after="0" w:line="240" w:lineRule="auto"/>
        <w:jc w:val="both"/>
        <w:rPr>
          <w:sz w:val="20"/>
          <w:szCs w:val="20"/>
        </w:rPr>
      </w:pPr>
    </w:p>
    <w:tbl>
      <w:tblPr>
        <w:tblStyle w:val="Rcsostblzat"/>
        <w:tblW w:w="9067" w:type="dxa"/>
        <w:tblLayout w:type="fixed"/>
        <w:tblLook w:val="04A0" w:firstRow="1" w:lastRow="0" w:firstColumn="1" w:lastColumn="0" w:noHBand="0" w:noVBand="1"/>
      </w:tblPr>
      <w:tblGrid>
        <w:gridCol w:w="1129"/>
        <w:gridCol w:w="3686"/>
        <w:gridCol w:w="4252"/>
      </w:tblGrid>
      <w:tr w:rsidR="00360DF6" w:rsidRPr="00316CC4" w14:paraId="516F5DA8" w14:textId="77777777" w:rsidTr="00360DF6">
        <w:tc>
          <w:tcPr>
            <w:tcW w:w="1129" w:type="dxa"/>
          </w:tcPr>
          <w:p w14:paraId="39532858" w14:textId="77777777" w:rsidR="00360DF6" w:rsidRPr="00316CC4" w:rsidRDefault="00360DF6" w:rsidP="00360DF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686" w:type="dxa"/>
          </w:tcPr>
          <w:p w14:paraId="07A3961A" w14:textId="4F1AF5A7" w:rsidR="00360DF6" w:rsidRPr="00316CC4" w:rsidRDefault="00360DF6" w:rsidP="00360DF6">
            <w:pPr>
              <w:jc w:val="center"/>
              <w:rPr>
                <w:b/>
                <w:sz w:val="20"/>
                <w:szCs w:val="20"/>
              </w:rPr>
            </w:pPr>
            <w:r w:rsidRPr="00316CC4">
              <w:rPr>
                <w:b/>
                <w:sz w:val="20"/>
                <w:szCs w:val="20"/>
              </w:rPr>
              <w:t>víz</w:t>
            </w:r>
          </w:p>
        </w:tc>
        <w:tc>
          <w:tcPr>
            <w:tcW w:w="4252" w:type="dxa"/>
          </w:tcPr>
          <w:p w14:paraId="0FD7E33A" w14:textId="0DFD0738" w:rsidR="00360DF6" w:rsidRPr="00316CC4" w:rsidRDefault="00360DF6" w:rsidP="00360DF6">
            <w:pPr>
              <w:jc w:val="center"/>
              <w:rPr>
                <w:b/>
                <w:sz w:val="20"/>
                <w:szCs w:val="20"/>
              </w:rPr>
            </w:pPr>
            <w:r w:rsidRPr="00316CC4">
              <w:rPr>
                <w:b/>
                <w:sz w:val="20"/>
                <w:szCs w:val="20"/>
              </w:rPr>
              <w:t>benzin</w:t>
            </w:r>
          </w:p>
        </w:tc>
      </w:tr>
      <w:tr w:rsidR="00360DF6" w:rsidRPr="00316CC4" w14:paraId="7AD39C98" w14:textId="77777777" w:rsidTr="00360DF6">
        <w:tc>
          <w:tcPr>
            <w:tcW w:w="1129" w:type="dxa"/>
          </w:tcPr>
          <w:p w14:paraId="2264BE14" w14:textId="77777777" w:rsidR="00360DF6" w:rsidRPr="00316CC4" w:rsidRDefault="00360DF6" w:rsidP="008028DC">
            <w:pPr>
              <w:jc w:val="both"/>
              <w:rPr>
                <w:b/>
                <w:sz w:val="20"/>
                <w:szCs w:val="20"/>
              </w:rPr>
            </w:pPr>
            <w:r w:rsidRPr="00316CC4">
              <w:rPr>
                <w:b/>
                <w:sz w:val="20"/>
                <w:szCs w:val="20"/>
              </w:rPr>
              <w:t>konyhasó</w:t>
            </w:r>
          </w:p>
          <w:p w14:paraId="3868D68A" w14:textId="2D7D9377" w:rsidR="00360DF6" w:rsidRPr="00316CC4" w:rsidRDefault="00360DF6" w:rsidP="008028DC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3686" w:type="dxa"/>
          </w:tcPr>
          <w:p w14:paraId="13B18788" w14:textId="4DB03C84" w:rsidR="00360DF6" w:rsidRPr="00316CC4" w:rsidRDefault="00360DF6" w:rsidP="008028DC">
            <w:pPr>
              <w:jc w:val="both"/>
              <w:rPr>
                <w:sz w:val="20"/>
                <w:szCs w:val="20"/>
              </w:rPr>
            </w:pPr>
            <w:r w:rsidRPr="00316CC4">
              <w:rPr>
                <w:sz w:val="20"/>
                <w:szCs w:val="20"/>
              </w:rPr>
              <w:t>(1)</w:t>
            </w:r>
          </w:p>
        </w:tc>
        <w:tc>
          <w:tcPr>
            <w:tcW w:w="4252" w:type="dxa"/>
          </w:tcPr>
          <w:p w14:paraId="4A73363B" w14:textId="5EF64FFC" w:rsidR="00360DF6" w:rsidRPr="00316CC4" w:rsidRDefault="00360DF6" w:rsidP="008028DC">
            <w:pPr>
              <w:jc w:val="both"/>
              <w:rPr>
                <w:sz w:val="20"/>
                <w:szCs w:val="20"/>
              </w:rPr>
            </w:pPr>
            <w:r w:rsidRPr="00316CC4">
              <w:rPr>
                <w:sz w:val="20"/>
                <w:szCs w:val="20"/>
              </w:rPr>
              <w:t>(4)</w:t>
            </w:r>
          </w:p>
        </w:tc>
      </w:tr>
      <w:tr w:rsidR="00360DF6" w:rsidRPr="00316CC4" w14:paraId="6C43A313" w14:textId="77777777" w:rsidTr="00360DF6">
        <w:tc>
          <w:tcPr>
            <w:tcW w:w="1129" w:type="dxa"/>
          </w:tcPr>
          <w:p w14:paraId="0DDCC914" w14:textId="1DEA8B53" w:rsidR="00360DF6" w:rsidRPr="00316CC4" w:rsidRDefault="00360DF6" w:rsidP="008028DC">
            <w:pPr>
              <w:jc w:val="both"/>
              <w:rPr>
                <w:b/>
                <w:sz w:val="20"/>
                <w:szCs w:val="20"/>
              </w:rPr>
            </w:pPr>
            <w:r w:rsidRPr="00316CC4">
              <w:rPr>
                <w:b/>
                <w:sz w:val="20"/>
                <w:szCs w:val="20"/>
              </w:rPr>
              <w:t>olaj</w:t>
            </w:r>
          </w:p>
          <w:p w14:paraId="232B6D21" w14:textId="458EF507" w:rsidR="00360DF6" w:rsidRPr="00316CC4" w:rsidRDefault="00360DF6" w:rsidP="008028DC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3686" w:type="dxa"/>
          </w:tcPr>
          <w:p w14:paraId="232CC541" w14:textId="7D0E7FD9" w:rsidR="00360DF6" w:rsidRPr="00316CC4" w:rsidRDefault="00360DF6" w:rsidP="008028DC">
            <w:pPr>
              <w:jc w:val="both"/>
              <w:rPr>
                <w:sz w:val="20"/>
                <w:szCs w:val="20"/>
              </w:rPr>
            </w:pPr>
            <w:r w:rsidRPr="00316CC4">
              <w:rPr>
                <w:sz w:val="20"/>
                <w:szCs w:val="20"/>
              </w:rPr>
              <w:t>(2)</w:t>
            </w:r>
          </w:p>
        </w:tc>
        <w:tc>
          <w:tcPr>
            <w:tcW w:w="4252" w:type="dxa"/>
          </w:tcPr>
          <w:p w14:paraId="11A509BB" w14:textId="2A67594E" w:rsidR="00360DF6" w:rsidRPr="00316CC4" w:rsidRDefault="00360DF6" w:rsidP="008028DC">
            <w:pPr>
              <w:jc w:val="both"/>
              <w:rPr>
                <w:sz w:val="20"/>
                <w:szCs w:val="20"/>
              </w:rPr>
            </w:pPr>
            <w:r w:rsidRPr="00316CC4">
              <w:rPr>
                <w:sz w:val="20"/>
                <w:szCs w:val="20"/>
              </w:rPr>
              <w:t>(5)</w:t>
            </w:r>
            <w:r w:rsidRPr="00316CC4" w:rsidDel="00BD5925">
              <w:rPr>
                <w:sz w:val="20"/>
                <w:szCs w:val="20"/>
              </w:rPr>
              <w:t xml:space="preserve"> </w:t>
            </w:r>
          </w:p>
        </w:tc>
      </w:tr>
      <w:tr w:rsidR="00360DF6" w:rsidRPr="00316CC4" w14:paraId="52C1B93C" w14:textId="77777777" w:rsidTr="00360DF6">
        <w:tc>
          <w:tcPr>
            <w:tcW w:w="1129" w:type="dxa"/>
          </w:tcPr>
          <w:p w14:paraId="6CEC25E2" w14:textId="3A764F4E" w:rsidR="00360DF6" w:rsidRPr="00316CC4" w:rsidRDefault="00360DF6" w:rsidP="008028DC">
            <w:pPr>
              <w:jc w:val="both"/>
              <w:rPr>
                <w:b/>
                <w:sz w:val="20"/>
                <w:szCs w:val="20"/>
              </w:rPr>
            </w:pPr>
            <w:r w:rsidRPr="00316CC4">
              <w:rPr>
                <w:b/>
                <w:sz w:val="20"/>
                <w:szCs w:val="20"/>
              </w:rPr>
              <w:t>homok</w:t>
            </w:r>
          </w:p>
          <w:p w14:paraId="12C5E0B4" w14:textId="77777777" w:rsidR="00360DF6" w:rsidRPr="00316CC4" w:rsidRDefault="00360DF6" w:rsidP="008028DC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3686" w:type="dxa"/>
          </w:tcPr>
          <w:p w14:paraId="4C4A1F00" w14:textId="304B9740" w:rsidR="00360DF6" w:rsidRPr="00316CC4" w:rsidRDefault="00360DF6" w:rsidP="008028DC">
            <w:pPr>
              <w:jc w:val="both"/>
              <w:rPr>
                <w:sz w:val="20"/>
                <w:szCs w:val="20"/>
              </w:rPr>
            </w:pPr>
            <w:r w:rsidRPr="00316CC4">
              <w:rPr>
                <w:sz w:val="20"/>
                <w:szCs w:val="20"/>
              </w:rPr>
              <w:t>(3)</w:t>
            </w:r>
          </w:p>
        </w:tc>
        <w:tc>
          <w:tcPr>
            <w:tcW w:w="4252" w:type="dxa"/>
          </w:tcPr>
          <w:p w14:paraId="15AAA6B9" w14:textId="59D9C83F" w:rsidR="00360DF6" w:rsidRPr="00316CC4" w:rsidRDefault="00360DF6" w:rsidP="008028DC">
            <w:pPr>
              <w:jc w:val="both"/>
              <w:rPr>
                <w:sz w:val="20"/>
                <w:szCs w:val="20"/>
              </w:rPr>
            </w:pPr>
            <w:r w:rsidRPr="00316CC4">
              <w:rPr>
                <w:sz w:val="20"/>
                <w:szCs w:val="20"/>
              </w:rPr>
              <w:t>(6)</w:t>
            </w:r>
          </w:p>
        </w:tc>
      </w:tr>
    </w:tbl>
    <w:p w14:paraId="47C556BB" w14:textId="2C51E3B2" w:rsidR="001712C0" w:rsidRPr="00316CC4" w:rsidRDefault="00FE7F95" w:rsidP="00671BDD">
      <w:pPr>
        <w:spacing w:before="120" w:after="0" w:line="240" w:lineRule="auto"/>
        <w:jc w:val="both"/>
        <w:rPr>
          <w:sz w:val="20"/>
          <w:szCs w:val="20"/>
        </w:rPr>
      </w:pPr>
      <w:r w:rsidRPr="00316CC4">
        <w:rPr>
          <w:b/>
          <w:sz w:val="20"/>
          <w:szCs w:val="20"/>
        </w:rPr>
        <w:t>Magyarázat</w:t>
      </w:r>
      <w:r w:rsidR="001712C0" w:rsidRPr="00316CC4">
        <w:rPr>
          <w:b/>
          <w:sz w:val="20"/>
          <w:szCs w:val="20"/>
        </w:rPr>
        <w:t>ok</w:t>
      </w:r>
      <w:r w:rsidR="00FD0900" w:rsidRPr="00316CC4">
        <w:rPr>
          <w:b/>
          <w:sz w:val="20"/>
          <w:szCs w:val="20"/>
        </w:rPr>
        <w:t>:</w:t>
      </w:r>
      <w:r w:rsidR="00FD0900" w:rsidRPr="00316CC4">
        <w:rPr>
          <w:sz w:val="20"/>
          <w:szCs w:val="20"/>
        </w:rPr>
        <w:t xml:space="preserve"> </w:t>
      </w:r>
      <w:r w:rsidR="003C3FA1" w:rsidRPr="00316CC4">
        <w:rPr>
          <w:sz w:val="20"/>
          <w:szCs w:val="20"/>
        </w:rPr>
        <w:t xml:space="preserve">A következő </w:t>
      </w:r>
      <w:r w:rsidR="00681C91" w:rsidRPr="00316CC4">
        <w:rPr>
          <w:sz w:val="20"/>
          <w:szCs w:val="20"/>
        </w:rPr>
        <w:t xml:space="preserve">szöveget olvassátok el, majd a </w:t>
      </w:r>
      <w:r w:rsidR="003C3FA1" w:rsidRPr="00316CC4">
        <w:rPr>
          <w:sz w:val="20"/>
          <w:szCs w:val="20"/>
        </w:rPr>
        <w:t xml:space="preserve">szövegben </w:t>
      </w:r>
      <w:r w:rsidR="003C3FA1" w:rsidRPr="00D519DA">
        <w:rPr>
          <w:rFonts w:cstheme="minorHAnsi"/>
          <w:b/>
          <w:sz w:val="20"/>
          <w:szCs w:val="20"/>
        </w:rPr>
        <w:t>húzzátok át</w:t>
      </w:r>
      <w:r w:rsidR="003C3FA1" w:rsidRPr="00316CC4">
        <w:rPr>
          <w:sz w:val="20"/>
          <w:szCs w:val="20"/>
        </w:rPr>
        <w:t xml:space="preserve"> a </w:t>
      </w:r>
      <w:r w:rsidR="003C3FA1" w:rsidRPr="00D519DA">
        <w:rPr>
          <w:rFonts w:cstheme="minorHAnsi"/>
          <w:b/>
          <w:dstrike/>
          <w:sz w:val="20"/>
          <w:szCs w:val="20"/>
        </w:rPr>
        <w:t>nem igaz</w:t>
      </w:r>
      <w:r w:rsidR="003C3FA1" w:rsidRPr="00316CC4">
        <w:rPr>
          <w:sz w:val="20"/>
          <w:szCs w:val="20"/>
        </w:rPr>
        <w:t xml:space="preserve"> részeket!</w:t>
      </w:r>
    </w:p>
    <w:p w14:paraId="25DE88B5" w14:textId="7213FF47" w:rsidR="00DD30A2" w:rsidRPr="00316CC4" w:rsidRDefault="00DD30A2" w:rsidP="00DD30A2">
      <w:pPr>
        <w:spacing w:before="120" w:after="0" w:line="240" w:lineRule="auto"/>
        <w:jc w:val="both"/>
        <w:rPr>
          <w:sz w:val="20"/>
          <w:szCs w:val="20"/>
        </w:rPr>
      </w:pPr>
      <w:r w:rsidRPr="00316CC4">
        <w:rPr>
          <w:sz w:val="20"/>
          <w:szCs w:val="20"/>
        </w:rPr>
        <w:t xml:space="preserve">a) A konyhasó és a víz esetében (1. kémcső) </w:t>
      </w:r>
      <w:r w:rsidRPr="00316CC4">
        <w:rPr>
          <w:b/>
          <w:sz w:val="20"/>
          <w:szCs w:val="20"/>
        </w:rPr>
        <w:t>végbemegy</w:t>
      </w:r>
      <w:r w:rsidRPr="00316CC4">
        <w:rPr>
          <w:rFonts w:cstheme="minorHAnsi"/>
          <w:b/>
          <w:sz w:val="20"/>
          <w:szCs w:val="20"/>
        </w:rPr>
        <w:t>/nem megy végbe</w:t>
      </w:r>
      <w:r w:rsidRPr="00316CC4">
        <w:rPr>
          <w:sz w:val="20"/>
          <w:szCs w:val="20"/>
        </w:rPr>
        <w:t xml:space="preserve"> az oldódás, mert a konyhasó és a víz részecskéi </w:t>
      </w:r>
      <w:r w:rsidR="008F10CC">
        <w:rPr>
          <w:sz w:val="20"/>
          <w:szCs w:val="20"/>
        </w:rPr>
        <w:t>(</w:t>
      </w:r>
      <w:r w:rsidRPr="00316CC4">
        <w:rPr>
          <w:sz w:val="20"/>
          <w:szCs w:val="20"/>
        </w:rPr>
        <w:t xml:space="preserve">egy </w:t>
      </w:r>
      <w:r w:rsidRPr="00316CC4">
        <w:rPr>
          <w:rFonts w:cstheme="minorHAnsi"/>
          <w:sz w:val="20"/>
          <w:szCs w:val="20"/>
        </w:rPr>
        <w:t xml:space="preserve">bizonyos </w:t>
      </w:r>
      <w:r w:rsidRPr="00316CC4">
        <w:rPr>
          <w:sz w:val="20"/>
          <w:szCs w:val="20"/>
        </w:rPr>
        <w:t>szempont szerint</w:t>
      </w:r>
      <w:r w:rsidR="008F10CC">
        <w:rPr>
          <w:sz w:val="20"/>
          <w:szCs w:val="20"/>
        </w:rPr>
        <w:t>)</w:t>
      </w:r>
      <w:r w:rsidRPr="00316CC4">
        <w:rPr>
          <w:sz w:val="20"/>
          <w:szCs w:val="20"/>
        </w:rPr>
        <w:t xml:space="preserve"> </w:t>
      </w:r>
      <w:r w:rsidRPr="00316CC4">
        <w:rPr>
          <w:b/>
          <w:sz w:val="20"/>
          <w:szCs w:val="20"/>
        </w:rPr>
        <w:t>hasonlóak</w:t>
      </w:r>
      <w:r w:rsidRPr="00316CC4">
        <w:rPr>
          <w:rFonts w:cstheme="minorHAnsi"/>
          <w:b/>
          <w:sz w:val="20"/>
          <w:szCs w:val="20"/>
        </w:rPr>
        <w:t>/nem hasonlóak</w:t>
      </w:r>
      <w:r w:rsidRPr="00316CC4">
        <w:rPr>
          <w:sz w:val="20"/>
          <w:szCs w:val="20"/>
        </w:rPr>
        <w:t>.</w:t>
      </w:r>
    </w:p>
    <w:p w14:paraId="652F54C7" w14:textId="08D22EE8" w:rsidR="00DD30A2" w:rsidRPr="00316CC4" w:rsidRDefault="00DD30A2" w:rsidP="00DD30A2">
      <w:pPr>
        <w:spacing w:before="120" w:after="0" w:line="240" w:lineRule="auto"/>
        <w:jc w:val="both"/>
        <w:rPr>
          <w:sz w:val="20"/>
          <w:szCs w:val="20"/>
        </w:rPr>
      </w:pPr>
      <w:r w:rsidRPr="00316CC4">
        <w:rPr>
          <w:sz w:val="20"/>
          <w:szCs w:val="20"/>
        </w:rPr>
        <w:t xml:space="preserve">A konyhasó és a benzin esetében (4. kémcső) </w:t>
      </w:r>
      <w:r w:rsidRPr="00316CC4">
        <w:rPr>
          <w:rFonts w:cstheme="minorHAnsi"/>
          <w:b/>
          <w:sz w:val="20"/>
          <w:szCs w:val="20"/>
        </w:rPr>
        <w:t>végbemegy/</w:t>
      </w:r>
      <w:r w:rsidRPr="00316CC4">
        <w:rPr>
          <w:b/>
          <w:sz w:val="20"/>
          <w:szCs w:val="20"/>
        </w:rPr>
        <w:t>nem megy végbe</w:t>
      </w:r>
      <w:r w:rsidRPr="00316CC4">
        <w:rPr>
          <w:sz w:val="20"/>
          <w:szCs w:val="20"/>
        </w:rPr>
        <w:t xml:space="preserve"> az oldódás, mert a konyhasó és a benzin részecskéi </w:t>
      </w:r>
      <w:r w:rsidR="008F10CC">
        <w:rPr>
          <w:sz w:val="20"/>
          <w:szCs w:val="20"/>
        </w:rPr>
        <w:t>(</w:t>
      </w:r>
      <w:r w:rsidRPr="00316CC4">
        <w:rPr>
          <w:sz w:val="20"/>
          <w:szCs w:val="20"/>
        </w:rPr>
        <w:t xml:space="preserve">egy </w:t>
      </w:r>
      <w:r w:rsidRPr="00316CC4">
        <w:rPr>
          <w:rFonts w:cstheme="minorHAnsi"/>
          <w:sz w:val="20"/>
          <w:szCs w:val="20"/>
        </w:rPr>
        <w:t xml:space="preserve">bizonyos </w:t>
      </w:r>
      <w:r w:rsidRPr="00316CC4">
        <w:rPr>
          <w:sz w:val="20"/>
          <w:szCs w:val="20"/>
        </w:rPr>
        <w:t>szempont szerint</w:t>
      </w:r>
      <w:r w:rsidR="008F10CC">
        <w:rPr>
          <w:sz w:val="20"/>
          <w:szCs w:val="20"/>
        </w:rPr>
        <w:t>)</w:t>
      </w:r>
      <w:r w:rsidRPr="00316CC4">
        <w:rPr>
          <w:sz w:val="20"/>
          <w:szCs w:val="20"/>
        </w:rPr>
        <w:t xml:space="preserve"> </w:t>
      </w:r>
      <w:r w:rsidRPr="00316CC4">
        <w:rPr>
          <w:rFonts w:cstheme="minorHAnsi"/>
          <w:b/>
          <w:sz w:val="20"/>
          <w:szCs w:val="20"/>
        </w:rPr>
        <w:t>hasonlóak/</w:t>
      </w:r>
      <w:r w:rsidRPr="00316CC4">
        <w:rPr>
          <w:b/>
          <w:sz w:val="20"/>
          <w:szCs w:val="20"/>
        </w:rPr>
        <w:t>nem hasonlóak</w:t>
      </w:r>
      <w:r w:rsidRPr="00316CC4">
        <w:rPr>
          <w:sz w:val="20"/>
          <w:szCs w:val="20"/>
        </w:rPr>
        <w:t>.</w:t>
      </w:r>
    </w:p>
    <w:p w14:paraId="63D44C01" w14:textId="70117409" w:rsidR="00DD30A2" w:rsidRPr="00316CC4" w:rsidRDefault="00DD30A2" w:rsidP="00DD30A2">
      <w:pPr>
        <w:spacing w:before="120" w:after="0" w:line="240" w:lineRule="auto"/>
        <w:jc w:val="both"/>
        <w:rPr>
          <w:sz w:val="20"/>
          <w:szCs w:val="20"/>
        </w:rPr>
      </w:pPr>
      <w:r w:rsidRPr="00316CC4">
        <w:rPr>
          <w:sz w:val="20"/>
          <w:szCs w:val="20"/>
        </w:rPr>
        <w:t xml:space="preserve">b) Az olaj és a víz esetében (2. kémcső) </w:t>
      </w:r>
      <w:r w:rsidRPr="00316CC4">
        <w:rPr>
          <w:rFonts w:cstheme="minorHAnsi"/>
          <w:b/>
          <w:sz w:val="20"/>
          <w:szCs w:val="20"/>
        </w:rPr>
        <w:t>végbemegy/</w:t>
      </w:r>
      <w:r w:rsidRPr="00316CC4">
        <w:rPr>
          <w:b/>
          <w:sz w:val="20"/>
          <w:szCs w:val="20"/>
        </w:rPr>
        <w:t>nem megy végbe</w:t>
      </w:r>
      <w:r w:rsidRPr="00316CC4">
        <w:rPr>
          <w:sz w:val="20"/>
          <w:szCs w:val="20"/>
        </w:rPr>
        <w:t xml:space="preserve"> az oldódás (a két folyadék </w:t>
      </w:r>
      <w:r w:rsidRPr="00316CC4">
        <w:rPr>
          <w:rFonts w:cstheme="minorHAnsi"/>
          <w:b/>
          <w:sz w:val="20"/>
          <w:szCs w:val="20"/>
        </w:rPr>
        <w:t>nem válik külön/</w:t>
      </w:r>
      <w:r w:rsidRPr="00316CC4">
        <w:rPr>
          <w:b/>
          <w:sz w:val="20"/>
          <w:szCs w:val="20"/>
        </w:rPr>
        <w:t>különválik)</w:t>
      </w:r>
      <w:r w:rsidRPr="00316CC4">
        <w:rPr>
          <w:sz w:val="20"/>
          <w:szCs w:val="20"/>
        </w:rPr>
        <w:t xml:space="preserve">, mert az olaj és a víz részecskéi </w:t>
      </w:r>
      <w:r w:rsidR="008F10CC">
        <w:rPr>
          <w:sz w:val="20"/>
          <w:szCs w:val="20"/>
        </w:rPr>
        <w:t>(</w:t>
      </w:r>
      <w:r w:rsidRPr="00316CC4">
        <w:rPr>
          <w:sz w:val="20"/>
          <w:szCs w:val="20"/>
        </w:rPr>
        <w:t xml:space="preserve">egy </w:t>
      </w:r>
      <w:r w:rsidRPr="00316CC4">
        <w:rPr>
          <w:rFonts w:cstheme="minorHAnsi"/>
          <w:sz w:val="20"/>
          <w:szCs w:val="20"/>
        </w:rPr>
        <w:t xml:space="preserve">bizonyos </w:t>
      </w:r>
      <w:r w:rsidRPr="00316CC4">
        <w:rPr>
          <w:sz w:val="20"/>
          <w:szCs w:val="20"/>
        </w:rPr>
        <w:t>szempont szerint</w:t>
      </w:r>
      <w:r w:rsidR="008F10CC">
        <w:rPr>
          <w:sz w:val="20"/>
          <w:szCs w:val="20"/>
        </w:rPr>
        <w:t>)</w:t>
      </w:r>
      <w:r w:rsidRPr="00316CC4">
        <w:rPr>
          <w:sz w:val="20"/>
          <w:szCs w:val="20"/>
        </w:rPr>
        <w:t xml:space="preserve"> </w:t>
      </w:r>
      <w:r w:rsidRPr="00316CC4">
        <w:rPr>
          <w:rFonts w:cstheme="minorHAnsi"/>
          <w:b/>
          <w:sz w:val="20"/>
          <w:szCs w:val="20"/>
        </w:rPr>
        <w:t>hasonlóak/</w:t>
      </w:r>
      <w:r w:rsidRPr="00316CC4">
        <w:rPr>
          <w:b/>
          <w:sz w:val="20"/>
          <w:szCs w:val="20"/>
        </w:rPr>
        <w:t>nem hasonlóak</w:t>
      </w:r>
      <w:r w:rsidRPr="00316CC4">
        <w:rPr>
          <w:sz w:val="20"/>
          <w:szCs w:val="20"/>
        </w:rPr>
        <w:t>.</w:t>
      </w:r>
    </w:p>
    <w:p w14:paraId="6274A9EA" w14:textId="7CE65393" w:rsidR="00DD30A2" w:rsidRPr="00316CC4" w:rsidRDefault="00DD30A2" w:rsidP="00DD30A2">
      <w:pPr>
        <w:spacing w:before="120" w:after="0" w:line="240" w:lineRule="auto"/>
        <w:jc w:val="both"/>
        <w:rPr>
          <w:sz w:val="20"/>
          <w:szCs w:val="20"/>
        </w:rPr>
      </w:pPr>
      <w:r w:rsidRPr="00316CC4">
        <w:rPr>
          <w:sz w:val="20"/>
          <w:szCs w:val="20"/>
        </w:rPr>
        <w:t xml:space="preserve">Az olaj és a benzin esetében (5. kémcső) </w:t>
      </w:r>
      <w:r w:rsidRPr="00316CC4">
        <w:rPr>
          <w:b/>
          <w:sz w:val="20"/>
          <w:szCs w:val="20"/>
        </w:rPr>
        <w:t>végbemegy</w:t>
      </w:r>
      <w:r w:rsidRPr="00316CC4">
        <w:rPr>
          <w:rFonts w:cstheme="minorHAnsi"/>
          <w:b/>
          <w:sz w:val="20"/>
          <w:szCs w:val="20"/>
        </w:rPr>
        <w:t>/nem megy végbe</w:t>
      </w:r>
      <w:r w:rsidRPr="00316CC4">
        <w:rPr>
          <w:sz w:val="20"/>
          <w:szCs w:val="20"/>
        </w:rPr>
        <w:t xml:space="preserve"> az oldódás (a két folyadék </w:t>
      </w:r>
      <w:r w:rsidRPr="00316CC4">
        <w:rPr>
          <w:b/>
          <w:sz w:val="20"/>
          <w:szCs w:val="20"/>
        </w:rPr>
        <w:t>nem válik külön</w:t>
      </w:r>
      <w:r w:rsidRPr="00316CC4">
        <w:rPr>
          <w:rFonts w:cstheme="minorHAnsi"/>
          <w:b/>
          <w:sz w:val="20"/>
          <w:szCs w:val="20"/>
        </w:rPr>
        <w:t>/különválik</w:t>
      </w:r>
      <w:r w:rsidRPr="00316CC4">
        <w:rPr>
          <w:b/>
          <w:sz w:val="20"/>
          <w:szCs w:val="20"/>
        </w:rPr>
        <w:t>)</w:t>
      </w:r>
      <w:r w:rsidRPr="00316CC4">
        <w:rPr>
          <w:sz w:val="20"/>
          <w:szCs w:val="20"/>
        </w:rPr>
        <w:t xml:space="preserve">, mert olaj és a benzin részecskéi </w:t>
      </w:r>
      <w:r w:rsidR="008F10CC">
        <w:rPr>
          <w:sz w:val="20"/>
          <w:szCs w:val="20"/>
        </w:rPr>
        <w:t>(</w:t>
      </w:r>
      <w:r w:rsidRPr="00316CC4">
        <w:rPr>
          <w:sz w:val="20"/>
          <w:szCs w:val="20"/>
        </w:rPr>
        <w:t xml:space="preserve">egy </w:t>
      </w:r>
      <w:r w:rsidRPr="00316CC4">
        <w:rPr>
          <w:rFonts w:cstheme="minorHAnsi"/>
          <w:sz w:val="20"/>
          <w:szCs w:val="20"/>
        </w:rPr>
        <w:t xml:space="preserve">bizonyos </w:t>
      </w:r>
      <w:r w:rsidRPr="00316CC4">
        <w:rPr>
          <w:sz w:val="20"/>
          <w:szCs w:val="20"/>
        </w:rPr>
        <w:t>szempont szerint</w:t>
      </w:r>
      <w:r w:rsidR="008F10CC">
        <w:rPr>
          <w:sz w:val="20"/>
          <w:szCs w:val="20"/>
        </w:rPr>
        <w:t>)</w:t>
      </w:r>
      <w:r w:rsidRPr="00316CC4">
        <w:rPr>
          <w:sz w:val="20"/>
          <w:szCs w:val="20"/>
        </w:rPr>
        <w:t xml:space="preserve"> </w:t>
      </w:r>
      <w:r w:rsidRPr="00316CC4">
        <w:rPr>
          <w:b/>
          <w:sz w:val="20"/>
          <w:szCs w:val="20"/>
        </w:rPr>
        <w:t>hasonlóak</w:t>
      </w:r>
      <w:r w:rsidRPr="00316CC4">
        <w:rPr>
          <w:rFonts w:cstheme="minorHAnsi"/>
          <w:b/>
          <w:sz w:val="20"/>
          <w:szCs w:val="20"/>
        </w:rPr>
        <w:t>/nem hasonlóak</w:t>
      </w:r>
      <w:r w:rsidRPr="00316CC4">
        <w:rPr>
          <w:sz w:val="20"/>
          <w:szCs w:val="20"/>
        </w:rPr>
        <w:t>.</w:t>
      </w:r>
    </w:p>
    <w:p w14:paraId="30A750E6" w14:textId="77777777" w:rsidR="00DD30A2" w:rsidRPr="00316CC4" w:rsidRDefault="00DD30A2" w:rsidP="00DD30A2">
      <w:pPr>
        <w:spacing w:before="120" w:after="0" w:line="240" w:lineRule="auto"/>
        <w:jc w:val="both"/>
        <w:rPr>
          <w:sz w:val="20"/>
          <w:szCs w:val="20"/>
        </w:rPr>
      </w:pPr>
      <w:r w:rsidRPr="00316CC4">
        <w:rPr>
          <w:sz w:val="20"/>
          <w:szCs w:val="20"/>
        </w:rPr>
        <w:t xml:space="preserve">c) A homok egyik oldószerben sem oldódik (3. és 6. kémcső), mert részecskéi között </w:t>
      </w:r>
      <w:r w:rsidRPr="00316CC4">
        <w:rPr>
          <w:b/>
          <w:sz w:val="20"/>
          <w:szCs w:val="20"/>
        </w:rPr>
        <w:t>igen erős</w:t>
      </w:r>
      <w:r w:rsidRPr="00316CC4">
        <w:rPr>
          <w:rFonts w:cstheme="minorHAnsi"/>
          <w:b/>
          <w:sz w:val="20"/>
          <w:szCs w:val="20"/>
        </w:rPr>
        <w:t>/igen gyenge</w:t>
      </w:r>
      <w:r w:rsidRPr="00316CC4">
        <w:rPr>
          <w:sz w:val="20"/>
          <w:szCs w:val="20"/>
        </w:rPr>
        <w:t xml:space="preserve"> kölcsönhatások vannak. A homoknak nincs oldószere, azaz </w:t>
      </w:r>
      <w:r w:rsidRPr="00316CC4">
        <w:rPr>
          <w:b/>
          <w:sz w:val="20"/>
          <w:szCs w:val="20"/>
        </w:rPr>
        <w:t>oldhatatlan</w:t>
      </w:r>
      <w:r w:rsidRPr="00316CC4">
        <w:rPr>
          <w:sz w:val="20"/>
          <w:szCs w:val="20"/>
        </w:rPr>
        <w:t>.</w:t>
      </w:r>
    </w:p>
    <w:p w14:paraId="1DD747B2" w14:textId="77777777" w:rsidR="00DD30A2" w:rsidRPr="00316CC4" w:rsidRDefault="00DD30A2" w:rsidP="00DD30A2">
      <w:pPr>
        <w:spacing w:before="120" w:after="0" w:line="240" w:lineRule="auto"/>
        <w:jc w:val="both"/>
        <w:rPr>
          <w:b/>
          <w:sz w:val="20"/>
          <w:szCs w:val="20"/>
        </w:rPr>
      </w:pPr>
      <w:r w:rsidRPr="00316CC4">
        <w:rPr>
          <w:sz w:val="20"/>
          <w:szCs w:val="20"/>
        </w:rPr>
        <w:t>A vízzel keveredni képes részecskéket tartalmazó anyagokat „</w:t>
      </w:r>
      <w:proofErr w:type="gramStart"/>
      <w:r w:rsidRPr="00316CC4">
        <w:rPr>
          <w:b/>
          <w:sz w:val="20"/>
          <w:szCs w:val="20"/>
        </w:rPr>
        <w:t>vízoldható</w:t>
      </w:r>
      <w:r w:rsidRPr="00316CC4">
        <w:rPr>
          <w:sz w:val="20"/>
          <w:szCs w:val="20"/>
        </w:rPr>
        <w:t>”-</w:t>
      </w:r>
      <w:proofErr w:type="spellStart"/>
      <w:proofErr w:type="gramEnd"/>
      <w:r w:rsidRPr="00316CC4">
        <w:rPr>
          <w:sz w:val="20"/>
          <w:szCs w:val="20"/>
        </w:rPr>
        <w:t>nak</w:t>
      </w:r>
      <w:proofErr w:type="spellEnd"/>
      <w:r w:rsidRPr="00316CC4">
        <w:rPr>
          <w:sz w:val="20"/>
          <w:szCs w:val="20"/>
        </w:rPr>
        <w:t>, az olajokkal és zsírokkal keveredni képes anyagokat „</w:t>
      </w:r>
      <w:r w:rsidRPr="00316CC4">
        <w:rPr>
          <w:b/>
          <w:sz w:val="20"/>
          <w:szCs w:val="20"/>
        </w:rPr>
        <w:t>zsíroldható</w:t>
      </w:r>
      <w:r w:rsidRPr="00316CC4">
        <w:rPr>
          <w:sz w:val="20"/>
          <w:szCs w:val="20"/>
        </w:rPr>
        <w:t>”-</w:t>
      </w:r>
      <w:proofErr w:type="spellStart"/>
      <w:r w:rsidRPr="00316CC4">
        <w:rPr>
          <w:sz w:val="20"/>
          <w:szCs w:val="20"/>
        </w:rPr>
        <w:t>nak</w:t>
      </w:r>
      <w:proofErr w:type="spellEnd"/>
      <w:r w:rsidRPr="00316CC4">
        <w:rPr>
          <w:sz w:val="20"/>
          <w:szCs w:val="20"/>
        </w:rPr>
        <w:t xml:space="preserve"> nevezzük. A konyhasó tehát</w:t>
      </w:r>
      <w:r w:rsidRPr="00316CC4">
        <w:rPr>
          <w:b/>
          <w:sz w:val="20"/>
          <w:szCs w:val="20"/>
        </w:rPr>
        <w:t xml:space="preserve"> vízoldható/zsíroldható, </w:t>
      </w:r>
      <w:r w:rsidRPr="00316CC4">
        <w:rPr>
          <w:sz w:val="20"/>
          <w:szCs w:val="20"/>
        </w:rPr>
        <w:t>a benzin pedig</w:t>
      </w:r>
      <w:r w:rsidRPr="00316CC4">
        <w:rPr>
          <w:b/>
          <w:sz w:val="20"/>
          <w:szCs w:val="20"/>
        </w:rPr>
        <w:t xml:space="preserve"> vízoldható/zsíroldható.</w:t>
      </w:r>
    </w:p>
    <w:p w14:paraId="6269091E" w14:textId="6D851DAA" w:rsidR="00A91F0D" w:rsidRPr="00316CC4" w:rsidRDefault="00A91F0D" w:rsidP="00A91F0D">
      <w:pPr>
        <w:spacing w:before="120" w:after="0" w:line="240" w:lineRule="auto"/>
        <w:jc w:val="both"/>
        <w:rPr>
          <w:sz w:val="20"/>
          <w:szCs w:val="20"/>
        </w:rPr>
      </w:pPr>
      <w:r w:rsidRPr="00316CC4">
        <w:rPr>
          <w:b/>
          <w:sz w:val="20"/>
          <w:szCs w:val="20"/>
        </w:rPr>
        <w:lastRenderedPageBreak/>
        <w:t>2.</w:t>
      </w:r>
      <w:r w:rsidRPr="00316CC4">
        <w:rPr>
          <w:sz w:val="20"/>
          <w:szCs w:val="20"/>
        </w:rPr>
        <w:t xml:space="preserve"> </w:t>
      </w:r>
      <w:r w:rsidRPr="00316CC4">
        <w:rPr>
          <w:b/>
          <w:sz w:val="20"/>
          <w:szCs w:val="20"/>
        </w:rPr>
        <w:t>Kísérlet:</w:t>
      </w:r>
      <w:r w:rsidRPr="00316CC4">
        <w:rPr>
          <w:sz w:val="20"/>
          <w:szCs w:val="20"/>
        </w:rPr>
        <w:t xml:space="preserve"> </w:t>
      </w:r>
      <w:r w:rsidR="00E45FD0" w:rsidRPr="00316CC4">
        <w:rPr>
          <w:sz w:val="20"/>
          <w:szCs w:val="20"/>
        </w:rPr>
        <w:t>Az „</w:t>
      </w:r>
      <w:r w:rsidR="00E45FD0" w:rsidRPr="00316CC4">
        <w:rPr>
          <w:b/>
          <w:sz w:val="20"/>
          <w:szCs w:val="20"/>
        </w:rPr>
        <w:t>A</w:t>
      </w:r>
      <w:r w:rsidR="00E45FD0" w:rsidRPr="00316CC4">
        <w:rPr>
          <w:sz w:val="20"/>
          <w:szCs w:val="20"/>
        </w:rPr>
        <w:t xml:space="preserve">” jelű kémcsőben lévő alkohol felét </w:t>
      </w:r>
      <w:proofErr w:type="spellStart"/>
      <w:r w:rsidR="00E45FD0" w:rsidRPr="00316CC4">
        <w:rPr>
          <w:sz w:val="20"/>
          <w:szCs w:val="20"/>
        </w:rPr>
        <w:t>öntsétek</w:t>
      </w:r>
      <w:proofErr w:type="spellEnd"/>
      <w:r w:rsidR="00E45FD0" w:rsidRPr="00316CC4">
        <w:rPr>
          <w:sz w:val="20"/>
          <w:szCs w:val="20"/>
        </w:rPr>
        <w:t xml:space="preserve"> a 3. jelű kémcsőbe, a másik felét az 6. kémcsőbe. </w:t>
      </w:r>
      <w:r w:rsidRPr="00316CC4">
        <w:rPr>
          <w:sz w:val="20"/>
          <w:szCs w:val="20"/>
        </w:rPr>
        <w:t xml:space="preserve">Rázzátok össze a kémcsövek tartalmát és írjátok le a </w:t>
      </w:r>
      <w:r w:rsidRPr="00316CC4">
        <w:rPr>
          <w:b/>
          <w:sz w:val="20"/>
          <w:szCs w:val="20"/>
        </w:rPr>
        <w:t>tapasztalataitok</w:t>
      </w:r>
      <w:r w:rsidRPr="00316CC4">
        <w:rPr>
          <w:sz w:val="20"/>
          <w:szCs w:val="20"/>
        </w:rPr>
        <w:t>at.</w:t>
      </w:r>
    </w:p>
    <w:p w14:paraId="728FB137" w14:textId="77777777" w:rsidR="00A91F0D" w:rsidRPr="00316CC4" w:rsidRDefault="00A91F0D" w:rsidP="00A91F0D">
      <w:pPr>
        <w:spacing w:before="160" w:after="0" w:line="240" w:lineRule="auto"/>
        <w:jc w:val="both"/>
        <w:rPr>
          <w:sz w:val="20"/>
          <w:szCs w:val="20"/>
        </w:rPr>
      </w:pPr>
      <w:r w:rsidRPr="00316CC4">
        <w:rPr>
          <w:sz w:val="20"/>
          <w:szCs w:val="20"/>
        </w:rPr>
        <w:t>3. kémcső: ……………………………………………………………………………………………………………………………………………………………</w:t>
      </w:r>
    </w:p>
    <w:p w14:paraId="0D8E8BB6" w14:textId="77777777" w:rsidR="00A91F0D" w:rsidRPr="00316CC4" w:rsidRDefault="00A91F0D" w:rsidP="00A91F0D">
      <w:pPr>
        <w:spacing w:before="160" w:after="0" w:line="240" w:lineRule="auto"/>
        <w:jc w:val="both"/>
        <w:rPr>
          <w:sz w:val="20"/>
          <w:szCs w:val="20"/>
        </w:rPr>
      </w:pPr>
      <w:r w:rsidRPr="00316CC4">
        <w:rPr>
          <w:sz w:val="20"/>
          <w:szCs w:val="20"/>
        </w:rPr>
        <w:t>6. kémcső: ……………………………………………………………………………………………………………………………………………………………</w:t>
      </w:r>
    </w:p>
    <w:p w14:paraId="30927AFE" w14:textId="3B6D8A93" w:rsidR="00A91F0D" w:rsidRPr="00316CC4" w:rsidRDefault="00A91F0D" w:rsidP="00A91F0D">
      <w:pPr>
        <w:spacing w:before="120" w:after="0" w:line="240" w:lineRule="auto"/>
        <w:jc w:val="both"/>
        <w:rPr>
          <w:sz w:val="20"/>
          <w:szCs w:val="20"/>
        </w:rPr>
      </w:pPr>
      <w:r w:rsidRPr="00316CC4">
        <w:rPr>
          <w:sz w:val="20"/>
          <w:szCs w:val="20"/>
        </w:rPr>
        <w:t xml:space="preserve">Az alkohol részecskéinek van </w:t>
      </w:r>
      <w:r w:rsidRPr="00316CC4">
        <w:rPr>
          <w:b/>
          <w:sz w:val="20"/>
          <w:szCs w:val="20"/>
        </w:rPr>
        <w:t>vízoldható és zsíroldható része is</w:t>
      </w:r>
      <w:r w:rsidRPr="00316CC4">
        <w:rPr>
          <w:sz w:val="20"/>
          <w:szCs w:val="20"/>
        </w:rPr>
        <w:t>. Az alkohol „</w:t>
      </w:r>
      <w:r w:rsidRPr="00316CC4">
        <w:rPr>
          <w:b/>
          <w:sz w:val="20"/>
          <w:szCs w:val="20"/>
        </w:rPr>
        <w:t xml:space="preserve">kettős </w:t>
      </w:r>
      <w:proofErr w:type="spellStart"/>
      <w:r w:rsidRPr="00316CC4">
        <w:rPr>
          <w:b/>
          <w:sz w:val="20"/>
          <w:szCs w:val="20"/>
        </w:rPr>
        <w:t>oldékonyságú</w:t>
      </w:r>
      <w:proofErr w:type="spellEnd"/>
      <w:r w:rsidRPr="00316CC4">
        <w:rPr>
          <w:sz w:val="20"/>
          <w:szCs w:val="20"/>
        </w:rPr>
        <w:t>”.</w:t>
      </w:r>
    </w:p>
    <w:p w14:paraId="7E852CC0" w14:textId="43873924" w:rsidR="00A91F0D" w:rsidRPr="00316CC4" w:rsidRDefault="00A91F0D" w:rsidP="00A91F0D">
      <w:pPr>
        <w:spacing w:before="120" w:after="0" w:line="240" w:lineRule="auto"/>
        <w:jc w:val="both"/>
        <w:rPr>
          <w:sz w:val="20"/>
          <w:szCs w:val="20"/>
        </w:rPr>
      </w:pPr>
      <w:r w:rsidRPr="00316CC4">
        <w:rPr>
          <w:b/>
          <w:sz w:val="20"/>
          <w:szCs w:val="20"/>
        </w:rPr>
        <w:t xml:space="preserve">3. </w:t>
      </w:r>
      <w:r w:rsidR="007D1A61" w:rsidRPr="00316CC4">
        <w:rPr>
          <w:b/>
          <w:sz w:val="20"/>
          <w:szCs w:val="20"/>
        </w:rPr>
        <w:t>Kísérlet</w:t>
      </w:r>
      <w:r w:rsidRPr="00316CC4">
        <w:rPr>
          <w:b/>
          <w:sz w:val="20"/>
          <w:szCs w:val="20"/>
        </w:rPr>
        <w:t>:</w:t>
      </w:r>
      <w:r w:rsidRPr="00316CC4">
        <w:rPr>
          <w:sz w:val="20"/>
          <w:szCs w:val="20"/>
        </w:rPr>
        <w:t xml:space="preserve"> A „</w:t>
      </w:r>
      <w:r w:rsidRPr="00316CC4">
        <w:rPr>
          <w:b/>
          <w:sz w:val="20"/>
          <w:szCs w:val="20"/>
        </w:rPr>
        <w:t>V”</w:t>
      </w:r>
      <w:r w:rsidRPr="00316CC4">
        <w:rPr>
          <w:sz w:val="20"/>
          <w:szCs w:val="20"/>
        </w:rPr>
        <w:t xml:space="preserve"> jelű kémcsőben víz, a „</w:t>
      </w:r>
      <w:r w:rsidRPr="00316CC4">
        <w:rPr>
          <w:b/>
          <w:sz w:val="20"/>
          <w:szCs w:val="20"/>
        </w:rPr>
        <w:t>B”</w:t>
      </w:r>
      <w:r w:rsidRPr="00316CC4">
        <w:rPr>
          <w:sz w:val="20"/>
          <w:szCs w:val="20"/>
        </w:rPr>
        <w:t xml:space="preserve"> jelű kémcsőben benzin található. Tegyetek mindkettőbe egy-két kristályt a 3. óraüvegen lévő jódból. Rázzátok össze a kémcső tartalmát, majd írjátok le a </w:t>
      </w:r>
      <w:r w:rsidRPr="00316CC4">
        <w:rPr>
          <w:b/>
          <w:sz w:val="20"/>
          <w:szCs w:val="20"/>
        </w:rPr>
        <w:t>tapasztalataitok</w:t>
      </w:r>
      <w:r w:rsidRPr="00316CC4">
        <w:rPr>
          <w:sz w:val="20"/>
          <w:szCs w:val="20"/>
        </w:rPr>
        <w:t>at!</w:t>
      </w:r>
    </w:p>
    <w:p w14:paraId="5612B0B8" w14:textId="77777777" w:rsidR="00A91F0D" w:rsidRPr="00316CC4" w:rsidRDefault="00A91F0D" w:rsidP="00A91F0D">
      <w:pPr>
        <w:spacing w:before="160" w:after="0" w:line="240" w:lineRule="auto"/>
        <w:jc w:val="both"/>
        <w:rPr>
          <w:sz w:val="20"/>
          <w:szCs w:val="20"/>
        </w:rPr>
      </w:pPr>
      <w:r w:rsidRPr="00316CC4">
        <w:rPr>
          <w:sz w:val="20"/>
          <w:szCs w:val="20"/>
        </w:rPr>
        <w:t xml:space="preserve"> „V” jelű kémcső: ………………………………………………………………………………………………………………………………………………….</w:t>
      </w:r>
    </w:p>
    <w:p w14:paraId="26125D22" w14:textId="77777777" w:rsidR="00A91F0D" w:rsidRPr="00316CC4" w:rsidRDefault="00A91F0D" w:rsidP="00A91F0D">
      <w:pPr>
        <w:spacing w:before="160" w:after="0" w:line="240" w:lineRule="auto"/>
        <w:jc w:val="both"/>
        <w:rPr>
          <w:sz w:val="20"/>
          <w:szCs w:val="20"/>
        </w:rPr>
      </w:pPr>
      <w:r w:rsidRPr="00316CC4">
        <w:rPr>
          <w:sz w:val="20"/>
          <w:szCs w:val="20"/>
        </w:rPr>
        <w:t>„B” jelű kémcső: ……………………………………………………………………………………………………………………………………………</w:t>
      </w:r>
      <w:proofErr w:type="gramStart"/>
      <w:r w:rsidRPr="00316CC4">
        <w:rPr>
          <w:sz w:val="20"/>
          <w:szCs w:val="20"/>
        </w:rPr>
        <w:t>…….</w:t>
      </w:r>
      <w:proofErr w:type="gramEnd"/>
      <w:r w:rsidRPr="00316CC4">
        <w:rPr>
          <w:sz w:val="20"/>
          <w:szCs w:val="20"/>
        </w:rPr>
        <w:t>.</w:t>
      </w:r>
    </w:p>
    <w:p w14:paraId="57A04F7C" w14:textId="77777777" w:rsidR="009B1AD4" w:rsidRPr="00316CC4" w:rsidRDefault="00A91F0D" w:rsidP="009B1AD4">
      <w:pPr>
        <w:spacing w:before="120" w:after="0" w:line="240" w:lineRule="auto"/>
        <w:jc w:val="both"/>
        <w:rPr>
          <w:sz w:val="20"/>
          <w:szCs w:val="20"/>
        </w:rPr>
      </w:pPr>
      <w:r w:rsidRPr="00316CC4">
        <w:rPr>
          <w:b/>
          <w:sz w:val="20"/>
          <w:szCs w:val="20"/>
        </w:rPr>
        <w:t xml:space="preserve">Magyarázat: </w:t>
      </w:r>
      <w:r w:rsidR="009B1AD4" w:rsidRPr="00316CC4">
        <w:rPr>
          <w:sz w:val="20"/>
          <w:szCs w:val="20"/>
        </w:rPr>
        <w:t xml:space="preserve">A következő szövegben </w:t>
      </w:r>
      <w:r w:rsidR="009B1AD4" w:rsidRPr="00316CC4">
        <w:rPr>
          <w:b/>
          <w:sz w:val="20"/>
          <w:szCs w:val="20"/>
        </w:rPr>
        <w:t>húzzátok át</w:t>
      </w:r>
      <w:r w:rsidR="009B1AD4" w:rsidRPr="00316CC4">
        <w:rPr>
          <w:sz w:val="20"/>
          <w:szCs w:val="20"/>
        </w:rPr>
        <w:t xml:space="preserve"> a </w:t>
      </w:r>
      <w:r w:rsidR="009B1AD4" w:rsidRPr="00D519DA">
        <w:rPr>
          <w:rFonts w:cstheme="minorHAnsi"/>
          <w:b/>
          <w:dstrike/>
          <w:sz w:val="20"/>
          <w:szCs w:val="20"/>
        </w:rPr>
        <w:t>nem igaz</w:t>
      </w:r>
      <w:r w:rsidR="009B1AD4" w:rsidRPr="00316CC4">
        <w:rPr>
          <w:sz w:val="20"/>
          <w:szCs w:val="20"/>
        </w:rPr>
        <w:t xml:space="preserve"> részeket!</w:t>
      </w:r>
    </w:p>
    <w:p w14:paraId="5E59D5F1" w14:textId="0864FEDB" w:rsidR="003236FA" w:rsidRPr="00316CC4" w:rsidRDefault="003236FA" w:rsidP="003236FA">
      <w:pPr>
        <w:spacing w:before="120" w:after="0" w:line="240" w:lineRule="auto"/>
        <w:jc w:val="both"/>
        <w:rPr>
          <w:sz w:val="20"/>
          <w:szCs w:val="20"/>
        </w:rPr>
      </w:pPr>
      <w:r w:rsidRPr="00316CC4">
        <w:rPr>
          <w:sz w:val="20"/>
          <w:szCs w:val="20"/>
        </w:rPr>
        <w:t xml:space="preserve">A jód a </w:t>
      </w:r>
      <w:r w:rsidRPr="00316CC4">
        <w:rPr>
          <w:rFonts w:cstheme="minorHAnsi"/>
          <w:b/>
          <w:sz w:val="20"/>
          <w:szCs w:val="20"/>
        </w:rPr>
        <w:t>vízben/</w:t>
      </w:r>
      <w:r w:rsidRPr="00316CC4">
        <w:rPr>
          <w:b/>
          <w:sz w:val="20"/>
          <w:szCs w:val="20"/>
        </w:rPr>
        <w:t>benzinben</w:t>
      </w:r>
      <w:r w:rsidRPr="00316CC4">
        <w:rPr>
          <w:sz w:val="20"/>
          <w:szCs w:val="20"/>
        </w:rPr>
        <w:t xml:space="preserve"> oldódott jobban, tehát részecskéi a </w:t>
      </w:r>
      <w:r w:rsidRPr="00316CC4">
        <w:rPr>
          <w:rFonts w:cstheme="minorHAnsi"/>
          <w:b/>
          <w:sz w:val="20"/>
          <w:szCs w:val="20"/>
        </w:rPr>
        <w:t>víz/</w:t>
      </w:r>
      <w:r w:rsidRPr="00316CC4">
        <w:rPr>
          <w:b/>
          <w:sz w:val="20"/>
          <w:szCs w:val="20"/>
        </w:rPr>
        <w:t>benzin</w:t>
      </w:r>
      <w:r w:rsidRPr="00316CC4">
        <w:rPr>
          <w:sz w:val="20"/>
          <w:szCs w:val="20"/>
        </w:rPr>
        <w:t xml:space="preserve"> részecskéihez hasonlítanak jobban. A jód </w:t>
      </w:r>
      <w:r w:rsidRPr="00316CC4">
        <w:rPr>
          <w:rFonts w:cstheme="minorHAnsi"/>
          <w:b/>
          <w:sz w:val="20"/>
          <w:szCs w:val="20"/>
        </w:rPr>
        <w:t>vízoldható/</w:t>
      </w:r>
      <w:r w:rsidRPr="00316CC4">
        <w:rPr>
          <w:b/>
          <w:sz w:val="20"/>
          <w:szCs w:val="20"/>
        </w:rPr>
        <w:t>zsíroldható</w:t>
      </w:r>
      <w:r w:rsidRPr="00316CC4">
        <w:rPr>
          <w:sz w:val="20"/>
          <w:szCs w:val="20"/>
        </w:rPr>
        <w:t xml:space="preserve">. A jód részecskéi </w:t>
      </w:r>
      <w:r w:rsidRPr="00316CC4">
        <w:rPr>
          <w:b/>
          <w:sz w:val="20"/>
          <w:szCs w:val="20"/>
        </w:rPr>
        <w:t>erősebb</w:t>
      </w:r>
      <w:r w:rsidRPr="00316CC4">
        <w:rPr>
          <w:rFonts w:cstheme="minorHAnsi"/>
          <w:b/>
          <w:sz w:val="20"/>
          <w:szCs w:val="20"/>
        </w:rPr>
        <w:t xml:space="preserve">/gyengébb </w:t>
      </w:r>
      <w:r w:rsidRPr="00316CC4">
        <w:rPr>
          <w:sz w:val="20"/>
          <w:szCs w:val="20"/>
        </w:rPr>
        <w:t>kölcsönhatásba lépnek a víz részecskéivel, mint a benzin részecskéivel.</w:t>
      </w:r>
    </w:p>
    <w:p w14:paraId="6FE4009E" w14:textId="77777777" w:rsidR="00A91F0D" w:rsidRPr="00316CC4" w:rsidRDefault="00A91F0D" w:rsidP="00A91F0D">
      <w:pPr>
        <w:spacing w:before="120" w:after="0" w:line="240" w:lineRule="auto"/>
        <w:jc w:val="both"/>
        <w:rPr>
          <w:b/>
          <w:sz w:val="20"/>
          <w:szCs w:val="20"/>
        </w:rPr>
      </w:pPr>
      <w:r w:rsidRPr="00316CC4">
        <w:rPr>
          <w:b/>
          <w:sz w:val="20"/>
          <w:szCs w:val="20"/>
        </w:rPr>
        <w:t xml:space="preserve">Egészítsétek ki </w:t>
      </w:r>
      <w:r w:rsidRPr="00316CC4">
        <w:rPr>
          <w:sz w:val="20"/>
          <w:szCs w:val="20"/>
        </w:rPr>
        <w:t>a következő mondatokat!</w:t>
      </w:r>
    </w:p>
    <w:p w14:paraId="18F8A43D" w14:textId="77777777" w:rsidR="00A91F0D" w:rsidRPr="00316CC4" w:rsidRDefault="00A91F0D" w:rsidP="00BE3369">
      <w:pPr>
        <w:spacing w:after="0" w:line="240" w:lineRule="auto"/>
        <w:jc w:val="both"/>
        <w:rPr>
          <w:sz w:val="20"/>
          <w:szCs w:val="20"/>
        </w:rPr>
      </w:pPr>
      <w:r w:rsidRPr="00316CC4">
        <w:rPr>
          <w:sz w:val="20"/>
          <w:szCs w:val="20"/>
        </w:rPr>
        <w:t xml:space="preserve">Az oldatok a </w:t>
      </w:r>
      <w:r w:rsidRPr="00316CC4">
        <w:rPr>
          <w:b/>
          <w:sz w:val="20"/>
          <w:szCs w:val="20"/>
        </w:rPr>
        <w:t>keverékek</w:t>
      </w:r>
      <w:r w:rsidRPr="00316CC4">
        <w:rPr>
          <w:sz w:val="20"/>
          <w:szCs w:val="20"/>
        </w:rPr>
        <w:t xml:space="preserve"> csoportjába tartoznak, mert legalább …………………………………………. anyagból állnak.</w:t>
      </w:r>
    </w:p>
    <w:p w14:paraId="15C16EF0" w14:textId="77777777" w:rsidR="00A91F0D" w:rsidRPr="00316CC4" w:rsidRDefault="00A91F0D" w:rsidP="00A91F0D">
      <w:pPr>
        <w:spacing w:before="120" w:after="0" w:line="240" w:lineRule="auto"/>
        <w:jc w:val="both"/>
        <w:rPr>
          <w:sz w:val="20"/>
          <w:szCs w:val="20"/>
        </w:rPr>
      </w:pPr>
      <w:r w:rsidRPr="00316CC4">
        <w:rPr>
          <w:sz w:val="20"/>
          <w:szCs w:val="20"/>
        </w:rPr>
        <w:t>A cukor a teában keverés nélkül is feloldódik, mert……………………………………………………………………………………………….</w:t>
      </w:r>
    </w:p>
    <w:p w14:paraId="38C99832" w14:textId="77777777" w:rsidR="00A91F0D" w:rsidRPr="00316CC4" w:rsidRDefault="00A91F0D" w:rsidP="00A91F0D">
      <w:pPr>
        <w:spacing w:before="120" w:after="0" w:line="240" w:lineRule="auto"/>
        <w:jc w:val="both"/>
        <w:rPr>
          <w:b/>
          <w:sz w:val="20"/>
          <w:szCs w:val="20"/>
          <w:u w:val="single"/>
        </w:rPr>
      </w:pPr>
      <w:r w:rsidRPr="00316CC4">
        <w:rPr>
          <w:b/>
          <w:sz w:val="20"/>
          <w:szCs w:val="20"/>
          <w:u w:val="single"/>
        </w:rPr>
        <w:t>Otthon elvégzendő kísérletek:</w:t>
      </w:r>
    </w:p>
    <w:p w14:paraId="34156C9E" w14:textId="77777777" w:rsidR="00631656" w:rsidRPr="00316CC4" w:rsidRDefault="00631656" w:rsidP="00631656">
      <w:pPr>
        <w:spacing w:before="120" w:after="0" w:line="240" w:lineRule="auto"/>
        <w:jc w:val="both"/>
        <w:rPr>
          <w:sz w:val="20"/>
          <w:szCs w:val="20"/>
        </w:rPr>
      </w:pPr>
      <w:r w:rsidRPr="00316CC4">
        <w:rPr>
          <w:b/>
          <w:sz w:val="20"/>
          <w:szCs w:val="20"/>
        </w:rPr>
        <w:t xml:space="preserve">a) Kísérlet: </w:t>
      </w:r>
      <w:r w:rsidRPr="00316CC4">
        <w:rPr>
          <w:sz w:val="20"/>
          <w:szCs w:val="20"/>
        </w:rPr>
        <w:t>Este engedjetek egy üvegpohárba hideg csapvizet. Éjjel hagyjátok a meleg szobában állni azt. Reggel mit figyelhettek meg azon kívül, hogy a víz és a pohár is felmelegedett?</w:t>
      </w:r>
    </w:p>
    <w:p w14:paraId="34F4C257" w14:textId="77777777" w:rsidR="00631656" w:rsidRPr="00316CC4" w:rsidRDefault="00631656" w:rsidP="00631656">
      <w:pPr>
        <w:spacing w:before="160" w:after="0" w:line="240" w:lineRule="auto"/>
        <w:jc w:val="both"/>
        <w:rPr>
          <w:sz w:val="20"/>
          <w:szCs w:val="20"/>
        </w:rPr>
      </w:pPr>
      <w:r w:rsidRPr="00316CC4">
        <w:rPr>
          <w:b/>
          <w:sz w:val="20"/>
          <w:szCs w:val="20"/>
        </w:rPr>
        <w:t>Tapasztalat</w:t>
      </w:r>
      <w:r w:rsidRPr="00316CC4">
        <w:rPr>
          <w:sz w:val="20"/>
          <w:szCs w:val="20"/>
        </w:rPr>
        <w:t>: …………………………………………………………………………………………………………………………………………………………</w:t>
      </w:r>
    </w:p>
    <w:p w14:paraId="2CD04E63" w14:textId="77777777" w:rsidR="00631656" w:rsidRPr="00316CC4" w:rsidRDefault="00631656" w:rsidP="00631656">
      <w:pPr>
        <w:spacing w:before="160" w:after="0" w:line="240" w:lineRule="auto"/>
        <w:jc w:val="both"/>
        <w:rPr>
          <w:sz w:val="20"/>
          <w:szCs w:val="20"/>
        </w:rPr>
      </w:pPr>
      <w:r w:rsidRPr="00316CC4">
        <w:rPr>
          <w:sz w:val="20"/>
          <w:szCs w:val="20"/>
        </w:rPr>
        <w:t xml:space="preserve">Mi lehet a </w:t>
      </w:r>
      <w:r w:rsidRPr="00316CC4">
        <w:rPr>
          <w:b/>
          <w:sz w:val="20"/>
          <w:szCs w:val="20"/>
        </w:rPr>
        <w:t>magyarázat</w:t>
      </w:r>
      <w:r w:rsidRPr="00316CC4">
        <w:rPr>
          <w:sz w:val="20"/>
          <w:szCs w:val="20"/>
        </w:rPr>
        <w:t>? ………………………………………………………………………………………………………………………………………..</w:t>
      </w:r>
    </w:p>
    <w:p w14:paraId="4E5BEA14" w14:textId="77777777" w:rsidR="00631656" w:rsidRPr="00316CC4" w:rsidRDefault="00631656" w:rsidP="00631656">
      <w:pPr>
        <w:spacing w:before="160" w:after="0" w:line="240" w:lineRule="auto"/>
        <w:jc w:val="both"/>
        <w:rPr>
          <w:sz w:val="20"/>
          <w:szCs w:val="20"/>
        </w:rPr>
      </w:pPr>
      <w:r w:rsidRPr="00316CC4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372FF15C" w14:textId="038F73A8" w:rsidR="00631656" w:rsidRPr="00316CC4" w:rsidRDefault="00631656" w:rsidP="00631656">
      <w:pPr>
        <w:spacing w:before="120" w:after="0" w:line="240" w:lineRule="auto"/>
        <w:jc w:val="both"/>
        <w:rPr>
          <w:sz w:val="20"/>
          <w:szCs w:val="20"/>
        </w:rPr>
      </w:pPr>
      <w:r w:rsidRPr="00316CC4">
        <w:rPr>
          <w:b/>
          <w:sz w:val="20"/>
          <w:szCs w:val="20"/>
        </w:rPr>
        <w:t>b)</w:t>
      </w:r>
      <w:r w:rsidRPr="00316CC4">
        <w:rPr>
          <w:sz w:val="20"/>
          <w:szCs w:val="20"/>
        </w:rPr>
        <w:t xml:space="preserve"> </w:t>
      </w:r>
      <w:r w:rsidRPr="00316CC4">
        <w:rPr>
          <w:b/>
          <w:sz w:val="20"/>
          <w:szCs w:val="20"/>
        </w:rPr>
        <w:t>Kísérlet:</w:t>
      </w:r>
      <w:r w:rsidRPr="00316CC4">
        <w:rPr>
          <w:sz w:val="20"/>
          <w:szCs w:val="20"/>
        </w:rPr>
        <w:t xml:space="preserve"> Szórjatok a tenyeretekbe egy kiskanálnyi mosóport, csepeg</w:t>
      </w:r>
      <w:r w:rsidR="008D5640">
        <w:rPr>
          <w:sz w:val="20"/>
          <w:szCs w:val="20"/>
        </w:rPr>
        <w:t xml:space="preserve">tessetek rá vizet! Mit éreztek </w:t>
      </w:r>
      <w:r w:rsidRPr="00316CC4">
        <w:rPr>
          <w:sz w:val="20"/>
          <w:szCs w:val="20"/>
        </w:rPr>
        <w:t>azon kívül, hogy selymes, síkos tapintású lesz az anyag?</w:t>
      </w:r>
    </w:p>
    <w:p w14:paraId="0CBF75F7" w14:textId="77777777" w:rsidR="00A91F0D" w:rsidRPr="00316CC4" w:rsidRDefault="00A91F0D" w:rsidP="00A91F0D">
      <w:pPr>
        <w:spacing w:before="120" w:after="0" w:line="240" w:lineRule="auto"/>
        <w:jc w:val="both"/>
        <w:rPr>
          <w:sz w:val="20"/>
          <w:szCs w:val="20"/>
        </w:rPr>
      </w:pPr>
      <w:r w:rsidRPr="00316CC4">
        <w:rPr>
          <w:b/>
          <w:sz w:val="20"/>
          <w:szCs w:val="20"/>
        </w:rPr>
        <w:t>c)</w:t>
      </w:r>
      <w:r w:rsidRPr="00316CC4">
        <w:rPr>
          <w:sz w:val="20"/>
          <w:szCs w:val="20"/>
        </w:rPr>
        <w:t xml:space="preserve"> </w:t>
      </w:r>
      <w:r w:rsidRPr="00316CC4">
        <w:rPr>
          <w:b/>
          <w:sz w:val="20"/>
          <w:szCs w:val="20"/>
        </w:rPr>
        <w:t>Kísérlet:</w:t>
      </w:r>
      <w:r w:rsidRPr="00316CC4">
        <w:rPr>
          <w:sz w:val="20"/>
          <w:szCs w:val="20"/>
        </w:rPr>
        <w:t xml:space="preserve"> Szórjatok a tenyeretekbe egy kiskanálnyi </w:t>
      </w:r>
      <w:proofErr w:type="spellStart"/>
      <w:r w:rsidRPr="00316CC4">
        <w:rPr>
          <w:sz w:val="20"/>
          <w:szCs w:val="20"/>
        </w:rPr>
        <w:t>szalalkálit</w:t>
      </w:r>
      <w:proofErr w:type="spellEnd"/>
      <w:r w:rsidRPr="00316CC4">
        <w:rPr>
          <w:sz w:val="20"/>
          <w:szCs w:val="20"/>
        </w:rPr>
        <w:t>, csepegtessetek rá vizet! Mit éreztek?</w:t>
      </w:r>
    </w:p>
    <w:p w14:paraId="281D44F2" w14:textId="77777777" w:rsidR="00A91F0D" w:rsidRPr="00316CC4" w:rsidRDefault="00A91F0D" w:rsidP="00A91F0D">
      <w:pPr>
        <w:spacing w:before="160" w:after="0" w:line="240" w:lineRule="auto"/>
        <w:jc w:val="both"/>
        <w:rPr>
          <w:sz w:val="20"/>
          <w:szCs w:val="20"/>
        </w:rPr>
      </w:pPr>
      <w:r w:rsidRPr="00316CC4">
        <w:rPr>
          <w:b/>
          <w:sz w:val="20"/>
          <w:szCs w:val="20"/>
        </w:rPr>
        <w:t>Tapasztalat</w:t>
      </w:r>
      <w:r w:rsidRPr="00316CC4">
        <w:rPr>
          <w:sz w:val="20"/>
          <w:szCs w:val="20"/>
        </w:rPr>
        <w:t>: …………………………………………………………………………………………………………………………………………………………</w:t>
      </w:r>
    </w:p>
    <w:p w14:paraId="05EAC4F2" w14:textId="77777777" w:rsidR="00A91F0D" w:rsidRPr="00316CC4" w:rsidRDefault="00A91F0D" w:rsidP="00A91F0D">
      <w:pPr>
        <w:spacing w:before="160" w:after="0" w:line="240" w:lineRule="auto"/>
        <w:jc w:val="both"/>
        <w:rPr>
          <w:sz w:val="20"/>
          <w:szCs w:val="20"/>
        </w:rPr>
      </w:pPr>
      <w:r w:rsidRPr="00316CC4">
        <w:rPr>
          <w:sz w:val="20"/>
          <w:szCs w:val="20"/>
        </w:rPr>
        <w:t xml:space="preserve">Mi lehet a </w:t>
      </w:r>
      <w:r w:rsidRPr="00316CC4">
        <w:rPr>
          <w:b/>
          <w:sz w:val="20"/>
          <w:szCs w:val="20"/>
        </w:rPr>
        <w:t>magyarázat</w:t>
      </w:r>
      <w:r w:rsidRPr="00316CC4">
        <w:rPr>
          <w:sz w:val="20"/>
          <w:szCs w:val="20"/>
        </w:rPr>
        <w:t>? ………………………………………………………………………………………………………………………………………..</w:t>
      </w:r>
    </w:p>
    <w:p w14:paraId="1A9220E7" w14:textId="77777777" w:rsidR="00A91F0D" w:rsidRPr="00316CC4" w:rsidRDefault="00A91F0D" w:rsidP="00A91F0D">
      <w:pPr>
        <w:spacing w:before="160" w:after="0"/>
        <w:rPr>
          <w:sz w:val="20"/>
          <w:szCs w:val="20"/>
        </w:rPr>
      </w:pPr>
      <w:r w:rsidRPr="00316CC4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1FEF1764" w14:textId="79DE58CA" w:rsidR="00974E6E" w:rsidRPr="00316CC4" w:rsidRDefault="00974E6E" w:rsidP="009F41E9">
      <w:pPr>
        <w:spacing w:after="0" w:line="240" w:lineRule="auto"/>
        <w:rPr>
          <w:b/>
          <w:sz w:val="20"/>
          <w:szCs w:val="20"/>
        </w:rPr>
      </w:pPr>
      <w:r w:rsidRPr="00316CC4">
        <w:rPr>
          <w:b/>
          <w:sz w:val="20"/>
          <w:szCs w:val="20"/>
        </w:rPr>
        <w:br w:type="page"/>
      </w:r>
    </w:p>
    <w:p w14:paraId="1E3396C8" w14:textId="635FA3ED" w:rsidR="009F41E9" w:rsidRPr="00316CC4" w:rsidRDefault="009F41E9" w:rsidP="009F41E9">
      <w:pPr>
        <w:spacing w:after="0" w:line="240" w:lineRule="auto"/>
        <w:jc w:val="center"/>
        <w:rPr>
          <w:b/>
          <w:sz w:val="20"/>
          <w:szCs w:val="20"/>
        </w:rPr>
      </w:pPr>
      <w:r w:rsidRPr="00316CC4">
        <w:rPr>
          <w:b/>
          <w:sz w:val="20"/>
          <w:szCs w:val="20"/>
        </w:rPr>
        <w:lastRenderedPageBreak/>
        <w:t xml:space="preserve">Oldás és kötés </w:t>
      </w:r>
      <w:r w:rsidRPr="00316CC4">
        <w:rPr>
          <w:color w:val="FF0000"/>
          <w:sz w:val="20"/>
          <w:szCs w:val="20"/>
        </w:rPr>
        <w:t>(2. típus: receptszerű változat + elméleti problémamegoldás)</w:t>
      </w:r>
    </w:p>
    <w:p w14:paraId="3C915E58" w14:textId="77777777" w:rsidR="00B33415" w:rsidRDefault="00B33415" w:rsidP="00B33415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14:paraId="2FDD23D2" w14:textId="77777777" w:rsidR="00B33415" w:rsidRDefault="00B33415" w:rsidP="00B33415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316CC4">
        <w:rPr>
          <w:rFonts w:cstheme="minorHAnsi"/>
          <w:b/>
          <w:sz w:val="20"/>
          <w:szCs w:val="20"/>
        </w:rPr>
        <w:t xml:space="preserve">Oldódás </w:t>
      </w:r>
      <w:r w:rsidRPr="00316CC4">
        <w:rPr>
          <w:rFonts w:cstheme="minorHAnsi"/>
          <w:sz w:val="20"/>
          <w:szCs w:val="20"/>
        </w:rPr>
        <w:t xml:space="preserve">akkor történik, ha a </w:t>
      </w:r>
      <w:r w:rsidRPr="00316CC4">
        <w:rPr>
          <w:rFonts w:cstheme="minorHAnsi"/>
          <w:b/>
          <w:sz w:val="20"/>
          <w:szCs w:val="20"/>
        </w:rPr>
        <w:t>két összekevert anyag</w:t>
      </w:r>
      <w:r w:rsidRPr="00316CC4">
        <w:rPr>
          <w:rFonts w:cstheme="minorHAnsi"/>
          <w:sz w:val="20"/>
          <w:szCs w:val="20"/>
        </w:rPr>
        <w:t xml:space="preserve"> </w:t>
      </w:r>
      <w:r w:rsidRPr="00316CC4">
        <w:rPr>
          <w:rFonts w:cstheme="minorHAnsi"/>
          <w:b/>
          <w:sz w:val="20"/>
          <w:szCs w:val="20"/>
        </w:rPr>
        <w:t>részecskéi között van hasonlóság</w:t>
      </w:r>
      <w:r w:rsidRPr="00316CC4">
        <w:rPr>
          <w:rFonts w:cstheme="minorHAnsi"/>
          <w:sz w:val="20"/>
          <w:szCs w:val="20"/>
        </w:rPr>
        <w:t xml:space="preserve">. Ekkor közöttük </w:t>
      </w:r>
      <w:r w:rsidRPr="00316CC4">
        <w:rPr>
          <w:rFonts w:cstheme="minorHAnsi"/>
          <w:b/>
          <w:sz w:val="20"/>
          <w:szCs w:val="20"/>
        </w:rPr>
        <w:t>erős kölcsönhatások</w:t>
      </w:r>
      <w:r w:rsidRPr="00316CC4">
        <w:rPr>
          <w:rFonts w:cstheme="minorHAnsi"/>
          <w:sz w:val="20"/>
          <w:szCs w:val="20"/>
        </w:rPr>
        <w:t xml:space="preserve"> („</w:t>
      </w:r>
      <w:r w:rsidRPr="00316CC4">
        <w:rPr>
          <w:rFonts w:cstheme="minorHAnsi"/>
          <w:b/>
          <w:sz w:val="20"/>
          <w:szCs w:val="20"/>
        </w:rPr>
        <w:t>kötések</w:t>
      </w:r>
      <w:r w:rsidRPr="00316CC4">
        <w:rPr>
          <w:rFonts w:cstheme="minorHAnsi"/>
          <w:sz w:val="20"/>
          <w:szCs w:val="20"/>
        </w:rPr>
        <w:t>”) alakulhatnak ki. Ezt úgy szoktuk mondani, hogy a „</w:t>
      </w:r>
      <w:r w:rsidRPr="00316CC4">
        <w:rPr>
          <w:rFonts w:cstheme="minorHAnsi"/>
          <w:b/>
          <w:sz w:val="20"/>
          <w:szCs w:val="20"/>
        </w:rPr>
        <w:t>hasonló a hasonlóban oldódik jól</w:t>
      </w:r>
      <w:r w:rsidRPr="00316CC4">
        <w:rPr>
          <w:rFonts w:cstheme="minorHAnsi"/>
          <w:sz w:val="20"/>
          <w:szCs w:val="20"/>
        </w:rPr>
        <w:t xml:space="preserve">”. Ha az oldat részecskéi közötti kölcsönhatások összességében erősebbek, mint a két, eredeti anyag részecskéi közötti kölcsönhatások, akkor az oldódás </w:t>
      </w:r>
      <w:r w:rsidRPr="00316CC4">
        <w:rPr>
          <w:rFonts w:cstheme="minorHAnsi"/>
          <w:b/>
          <w:sz w:val="20"/>
          <w:szCs w:val="20"/>
        </w:rPr>
        <w:t>hőfejlődéssel</w:t>
      </w:r>
      <w:r w:rsidRPr="00316CC4">
        <w:rPr>
          <w:rFonts w:cstheme="minorHAnsi"/>
          <w:sz w:val="20"/>
          <w:szCs w:val="20"/>
        </w:rPr>
        <w:t xml:space="preserve"> jár, de ha gyengébbek, akkor </w:t>
      </w:r>
      <w:r w:rsidRPr="00316CC4">
        <w:rPr>
          <w:rFonts w:cstheme="minorHAnsi"/>
          <w:b/>
          <w:sz w:val="20"/>
          <w:szCs w:val="20"/>
        </w:rPr>
        <w:t>hőelnyelé</w:t>
      </w:r>
      <w:r w:rsidRPr="001C6E70">
        <w:rPr>
          <w:rFonts w:cstheme="minorHAnsi"/>
          <w:b/>
          <w:sz w:val="20"/>
          <w:szCs w:val="20"/>
        </w:rPr>
        <w:t>s</w:t>
      </w:r>
      <w:r w:rsidRPr="00316CC4">
        <w:rPr>
          <w:rFonts w:cstheme="minorHAnsi"/>
          <w:sz w:val="20"/>
          <w:szCs w:val="20"/>
        </w:rPr>
        <w:t xml:space="preserve"> történik. Ha egy anyagban a részecskék közötti </w:t>
      </w:r>
      <w:r w:rsidRPr="00316CC4">
        <w:rPr>
          <w:rFonts w:cstheme="minorHAnsi"/>
          <w:b/>
          <w:sz w:val="20"/>
          <w:szCs w:val="20"/>
        </w:rPr>
        <w:t>kölcsönhatások nagyon erősek</w:t>
      </w:r>
      <w:r w:rsidRPr="00316CC4">
        <w:rPr>
          <w:rFonts w:cstheme="minorHAnsi"/>
          <w:sz w:val="20"/>
          <w:szCs w:val="20"/>
        </w:rPr>
        <w:t xml:space="preserve">, akkor az anyag semmiben </w:t>
      </w:r>
      <w:r w:rsidRPr="00316CC4">
        <w:rPr>
          <w:rFonts w:cstheme="minorHAnsi"/>
          <w:b/>
          <w:sz w:val="20"/>
          <w:szCs w:val="20"/>
        </w:rPr>
        <w:t>sem oldható</w:t>
      </w:r>
      <w:r>
        <w:rPr>
          <w:rFonts w:cstheme="minorHAnsi"/>
          <w:sz w:val="20"/>
          <w:szCs w:val="20"/>
        </w:rPr>
        <w:t>.</w:t>
      </w:r>
    </w:p>
    <w:p w14:paraId="51B3FE90" w14:textId="77777777" w:rsidR="00B33415" w:rsidRPr="00316CC4" w:rsidRDefault="00B33415" w:rsidP="00B33415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316CC4">
        <w:rPr>
          <w:rFonts w:cstheme="minorHAnsi"/>
          <w:sz w:val="20"/>
          <w:szCs w:val="20"/>
        </w:rPr>
        <w:t xml:space="preserve">Ezen a feladatlapon az anyagok </w:t>
      </w:r>
      <w:r w:rsidRPr="00316CC4">
        <w:rPr>
          <w:rFonts w:cstheme="minorHAnsi"/>
          <w:b/>
          <w:sz w:val="20"/>
          <w:szCs w:val="20"/>
        </w:rPr>
        <w:t xml:space="preserve">oldódását </w:t>
      </w:r>
      <w:r w:rsidRPr="00316CC4">
        <w:rPr>
          <w:rFonts w:cstheme="minorHAnsi"/>
          <w:sz w:val="20"/>
          <w:szCs w:val="20"/>
        </w:rPr>
        <w:t>fogjátok vizsgálni.</w:t>
      </w:r>
    </w:p>
    <w:p w14:paraId="0139BAE6" w14:textId="77777777" w:rsidR="00B33415" w:rsidRDefault="00B33415" w:rsidP="00B33415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1EC3C234" w14:textId="77777777" w:rsidR="00B33415" w:rsidRPr="00316CC4" w:rsidRDefault="00B33415" w:rsidP="00B33415">
      <w:pPr>
        <w:spacing w:before="40" w:after="0" w:line="240" w:lineRule="auto"/>
        <w:jc w:val="both"/>
        <w:rPr>
          <w:rFonts w:cstheme="minorHAnsi"/>
          <w:sz w:val="20"/>
          <w:szCs w:val="20"/>
        </w:rPr>
      </w:pPr>
      <w:r w:rsidRPr="00316CC4">
        <w:rPr>
          <w:rFonts w:cstheme="minorHAnsi"/>
          <w:sz w:val="20"/>
          <w:szCs w:val="20"/>
        </w:rPr>
        <w:t>Az oldatokkal lépten-nyomon találkozunk a mindennapokban. A csoport minden tagja írjon le egy oldatot!</w:t>
      </w:r>
    </w:p>
    <w:p w14:paraId="56FE04A8" w14:textId="77777777" w:rsidR="00B33415" w:rsidRPr="00316CC4" w:rsidRDefault="00B33415" w:rsidP="00B33415">
      <w:pPr>
        <w:spacing w:before="160" w:after="0" w:line="240" w:lineRule="auto"/>
        <w:jc w:val="both"/>
        <w:rPr>
          <w:sz w:val="20"/>
          <w:szCs w:val="20"/>
        </w:rPr>
      </w:pPr>
      <w:r w:rsidRPr="00316CC4">
        <w:rPr>
          <w:sz w:val="20"/>
          <w:szCs w:val="20"/>
        </w:rPr>
        <w:t>1. ……………………………………… 2. ……………………………………… 3. ……………………………………… 4. ……………………………………</w:t>
      </w:r>
    </w:p>
    <w:p w14:paraId="6A05761C" w14:textId="77777777" w:rsidR="00B33415" w:rsidRDefault="00B33415" w:rsidP="00B33415">
      <w:pPr>
        <w:spacing w:before="120" w:after="0" w:line="240" w:lineRule="auto"/>
        <w:jc w:val="both"/>
        <w:rPr>
          <w:sz w:val="20"/>
          <w:szCs w:val="20"/>
        </w:rPr>
      </w:pPr>
      <w:r w:rsidRPr="00316CC4">
        <w:rPr>
          <w:sz w:val="20"/>
          <w:szCs w:val="20"/>
        </w:rPr>
        <w:t xml:space="preserve">Minden </w:t>
      </w:r>
      <w:r w:rsidRPr="00316CC4">
        <w:rPr>
          <w:b/>
          <w:sz w:val="20"/>
          <w:szCs w:val="20"/>
        </w:rPr>
        <w:t>oldat oldószer</w:t>
      </w:r>
      <w:r w:rsidRPr="00316CC4">
        <w:rPr>
          <w:sz w:val="20"/>
          <w:szCs w:val="20"/>
        </w:rPr>
        <w:t xml:space="preserve">ből és </w:t>
      </w:r>
      <w:r w:rsidRPr="00316CC4">
        <w:rPr>
          <w:b/>
          <w:sz w:val="20"/>
          <w:szCs w:val="20"/>
        </w:rPr>
        <w:t>oldott anyag</w:t>
      </w:r>
      <w:r w:rsidRPr="00316CC4">
        <w:rPr>
          <w:sz w:val="20"/>
          <w:szCs w:val="20"/>
        </w:rPr>
        <w:t>ból áll. Nevezzétek meg az imént felírt oldatok összetevőit!</w:t>
      </w:r>
    </w:p>
    <w:p w14:paraId="6E9106DB" w14:textId="77777777" w:rsidR="00B33415" w:rsidRPr="00316CC4" w:rsidRDefault="00B33415" w:rsidP="00B33415">
      <w:pPr>
        <w:spacing w:after="0" w:line="240" w:lineRule="auto"/>
        <w:jc w:val="both"/>
        <w:rPr>
          <w:sz w:val="20"/>
          <w:szCs w:val="20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B33415" w:rsidRPr="00316CC4" w14:paraId="22D4DF1A" w14:textId="77777777" w:rsidTr="006568F1">
        <w:tc>
          <w:tcPr>
            <w:tcW w:w="3020" w:type="dxa"/>
          </w:tcPr>
          <w:p w14:paraId="4CC0F4F9" w14:textId="77777777" w:rsidR="00B33415" w:rsidRPr="00316CC4" w:rsidRDefault="00B33415" w:rsidP="006568F1">
            <w:pPr>
              <w:jc w:val="center"/>
              <w:rPr>
                <w:sz w:val="20"/>
                <w:szCs w:val="20"/>
              </w:rPr>
            </w:pPr>
            <w:r w:rsidRPr="00316CC4">
              <w:rPr>
                <w:sz w:val="20"/>
                <w:szCs w:val="20"/>
              </w:rPr>
              <w:t>Oldat neve</w:t>
            </w:r>
          </w:p>
        </w:tc>
        <w:tc>
          <w:tcPr>
            <w:tcW w:w="3021" w:type="dxa"/>
          </w:tcPr>
          <w:p w14:paraId="2182C036" w14:textId="77777777" w:rsidR="00B33415" w:rsidRPr="00316CC4" w:rsidRDefault="00B33415" w:rsidP="006568F1">
            <w:pPr>
              <w:jc w:val="center"/>
              <w:rPr>
                <w:sz w:val="20"/>
                <w:szCs w:val="20"/>
              </w:rPr>
            </w:pPr>
            <w:r w:rsidRPr="00316CC4">
              <w:rPr>
                <w:sz w:val="20"/>
                <w:szCs w:val="20"/>
              </w:rPr>
              <w:t>Oldószer neve</w:t>
            </w:r>
          </w:p>
        </w:tc>
        <w:tc>
          <w:tcPr>
            <w:tcW w:w="3021" w:type="dxa"/>
          </w:tcPr>
          <w:p w14:paraId="3014A399" w14:textId="77777777" w:rsidR="00B33415" w:rsidRPr="00316CC4" w:rsidRDefault="00B33415" w:rsidP="006568F1">
            <w:pPr>
              <w:jc w:val="center"/>
              <w:rPr>
                <w:sz w:val="20"/>
                <w:szCs w:val="20"/>
              </w:rPr>
            </w:pPr>
            <w:r w:rsidRPr="00316CC4">
              <w:rPr>
                <w:sz w:val="20"/>
                <w:szCs w:val="20"/>
              </w:rPr>
              <w:t>Oldott anyag(ok) neve(i)</w:t>
            </w:r>
          </w:p>
        </w:tc>
      </w:tr>
      <w:tr w:rsidR="00B33415" w:rsidRPr="00316CC4" w14:paraId="1375D0A2" w14:textId="77777777" w:rsidTr="006568F1">
        <w:tc>
          <w:tcPr>
            <w:tcW w:w="3020" w:type="dxa"/>
          </w:tcPr>
          <w:p w14:paraId="5B7FBCF7" w14:textId="77777777" w:rsidR="00B33415" w:rsidRPr="00316CC4" w:rsidRDefault="00B33415" w:rsidP="006568F1">
            <w:pPr>
              <w:spacing w:before="160"/>
              <w:jc w:val="both"/>
              <w:rPr>
                <w:sz w:val="20"/>
                <w:szCs w:val="20"/>
              </w:rPr>
            </w:pPr>
            <w:r w:rsidRPr="00316CC4">
              <w:rPr>
                <w:sz w:val="20"/>
                <w:szCs w:val="20"/>
              </w:rPr>
              <w:t>1.</w:t>
            </w:r>
          </w:p>
        </w:tc>
        <w:tc>
          <w:tcPr>
            <w:tcW w:w="3021" w:type="dxa"/>
          </w:tcPr>
          <w:p w14:paraId="4E81255F" w14:textId="77777777" w:rsidR="00B33415" w:rsidRPr="00316CC4" w:rsidRDefault="00B33415" w:rsidP="006568F1">
            <w:pPr>
              <w:spacing w:before="160"/>
              <w:jc w:val="both"/>
              <w:rPr>
                <w:sz w:val="20"/>
                <w:szCs w:val="20"/>
              </w:rPr>
            </w:pPr>
          </w:p>
        </w:tc>
        <w:tc>
          <w:tcPr>
            <w:tcW w:w="3021" w:type="dxa"/>
          </w:tcPr>
          <w:p w14:paraId="4B839EF4" w14:textId="77777777" w:rsidR="00B33415" w:rsidRPr="00316CC4" w:rsidRDefault="00B33415" w:rsidP="006568F1">
            <w:pPr>
              <w:spacing w:before="160"/>
              <w:jc w:val="both"/>
              <w:rPr>
                <w:sz w:val="20"/>
                <w:szCs w:val="20"/>
              </w:rPr>
            </w:pPr>
          </w:p>
        </w:tc>
      </w:tr>
      <w:tr w:rsidR="00B33415" w:rsidRPr="00316CC4" w14:paraId="4C86AEDA" w14:textId="77777777" w:rsidTr="006568F1">
        <w:tc>
          <w:tcPr>
            <w:tcW w:w="3020" w:type="dxa"/>
          </w:tcPr>
          <w:p w14:paraId="29D19019" w14:textId="77777777" w:rsidR="00B33415" w:rsidRPr="00316CC4" w:rsidRDefault="00B33415" w:rsidP="006568F1">
            <w:pPr>
              <w:spacing w:before="160"/>
              <w:jc w:val="both"/>
              <w:rPr>
                <w:sz w:val="20"/>
                <w:szCs w:val="20"/>
              </w:rPr>
            </w:pPr>
            <w:r w:rsidRPr="00316CC4">
              <w:rPr>
                <w:sz w:val="20"/>
                <w:szCs w:val="20"/>
              </w:rPr>
              <w:t>2.</w:t>
            </w:r>
          </w:p>
        </w:tc>
        <w:tc>
          <w:tcPr>
            <w:tcW w:w="3021" w:type="dxa"/>
          </w:tcPr>
          <w:p w14:paraId="6791E03A" w14:textId="77777777" w:rsidR="00B33415" w:rsidRPr="00316CC4" w:rsidRDefault="00B33415" w:rsidP="006568F1">
            <w:pPr>
              <w:spacing w:before="160"/>
              <w:jc w:val="both"/>
              <w:rPr>
                <w:sz w:val="20"/>
                <w:szCs w:val="20"/>
              </w:rPr>
            </w:pPr>
          </w:p>
        </w:tc>
        <w:tc>
          <w:tcPr>
            <w:tcW w:w="3021" w:type="dxa"/>
          </w:tcPr>
          <w:p w14:paraId="62540668" w14:textId="77777777" w:rsidR="00B33415" w:rsidRPr="00316CC4" w:rsidRDefault="00B33415" w:rsidP="006568F1">
            <w:pPr>
              <w:spacing w:before="160"/>
              <w:jc w:val="both"/>
              <w:rPr>
                <w:sz w:val="20"/>
                <w:szCs w:val="20"/>
              </w:rPr>
            </w:pPr>
          </w:p>
        </w:tc>
      </w:tr>
      <w:tr w:rsidR="00B33415" w:rsidRPr="00316CC4" w14:paraId="23877561" w14:textId="77777777" w:rsidTr="006568F1">
        <w:tc>
          <w:tcPr>
            <w:tcW w:w="3020" w:type="dxa"/>
          </w:tcPr>
          <w:p w14:paraId="65EED0B0" w14:textId="77777777" w:rsidR="00B33415" w:rsidRPr="00316CC4" w:rsidRDefault="00B33415" w:rsidP="006568F1">
            <w:pPr>
              <w:spacing w:before="160"/>
              <w:jc w:val="both"/>
              <w:rPr>
                <w:sz w:val="20"/>
                <w:szCs w:val="20"/>
              </w:rPr>
            </w:pPr>
            <w:r w:rsidRPr="00316CC4">
              <w:rPr>
                <w:sz w:val="20"/>
                <w:szCs w:val="20"/>
              </w:rPr>
              <w:t>3.</w:t>
            </w:r>
          </w:p>
        </w:tc>
        <w:tc>
          <w:tcPr>
            <w:tcW w:w="3021" w:type="dxa"/>
          </w:tcPr>
          <w:p w14:paraId="15C8D492" w14:textId="77777777" w:rsidR="00B33415" w:rsidRPr="00316CC4" w:rsidRDefault="00B33415" w:rsidP="006568F1">
            <w:pPr>
              <w:spacing w:before="160"/>
              <w:jc w:val="both"/>
              <w:rPr>
                <w:sz w:val="20"/>
                <w:szCs w:val="20"/>
              </w:rPr>
            </w:pPr>
          </w:p>
        </w:tc>
        <w:tc>
          <w:tcPr>
            <w:tcW w:w="3021" w:type="dxa"/>
          </w:tcPr>
          <w:p w14:paraId="548F9657" w14:textId="77777777" w:rsidR="00B33415" w:rsidRPr="00316CC4" w:rsidRDefault="00B33415" w:rsidP="006568F1">
            <w:pPr>
              <w:spacing w:before="160"/>
              <w:jc w:val="both"/>
              <w:rPr>
                <w:sz w:val="20"/>
                <w:szCs w:val="20"/>
              </w:rPr>
            </w:pPr>
          </w:p>
        </w:tc>
      </w:tr>
      <w:tr w:rsidR="00B33415" w:rsidRPr="00316CC4" w14:paraId="146F82ED" w14:textId="77777777" w:rsidTr="006568F1">
        <w:tc>
          <w:tcPr>
            <w:tcW w:w="3020" w:type="dxa"/>
          </w:tcPr>
          <w:p w14:paraId="1EAEC1B0" w14:textId="77777777" w:rsidR="00B33415" w:rsidRPr="00316CC4" w:rsidRDefault="00B33415" w:rsidP="006568F1">
            <w:pPr>
              <w:spacing w:before="160"/>
              <w:jc w:val="both"/>
              <w:rPr>
                <w:sz w:val="20"/>
                <w:szCs w:val="20"/>
              </w:rPr>
            </w:pPr>
            <w:r w:rsidRPr="00316CC4">
              <w:rPr>
                <w:sz w:val="20"/>
                <w:szCs w:val="20"/>
              </w:rPr>
              <w:t>4.</w:t>
            </w:r>
          </w:p>
        </w:tc>
        <w:tc>
          <w:tcPr>
            <w:tcW w:w="3021" w:type="dxa"/>
          </w:tcPr>
          <w:p w14:paraId="3149404D" w14:textId="77777777" w:rsidR="00B33415" w:rsidRPr="00316CC4" w:rsidRDefault="00B33415" w:rsidP="006568F1">
            <w:pPr>
              <w:spacing w:before="160"/>
              <w:jc w:val="both"/>
              <w:rPr>
                <w:sz w:val="20"/>
                <w:szCs w:val="20"/>
              </w:rPr>
            </w:pPr>
          </w:p>
        </w:tc>
        <w:tc>
          <w:tcPr>
            <w:tcW w:w="3021" w:type="dxa"/>
          </w:tcPr>
          <w:p w14:paraId="623488C3" w14:textId="77777777" w:rsidR="00B33415" w:rsidRPr="00316CC4" w:rsidRDefault="00B33415" w:rsidP="006568F1">
            <w:pPr>
              <w:spacing w:before="160"/>
              <w:jc w:val="both"/>
              <w:rPr>
                <w:sz w:val="20"/>
                <w:szCs w:val="20"/>
              </w:rPr>
            </w:pPr>
          </w:p>
        </w:tc>
      </w:tr>
    </w:tbl>
    <w:p w14:paraId="14FE68A9" w14:textId="77777777" w:rsidR="00B33415" w:rsidRPr="00316CC4" w:rsidRDefault="00B33415" w:rsidP="00B33415">
      <w:pPr>
        <w:spacing w:before="120" w:after="0" w:line="240" w:lineRule="auto"/>
        <w:jc w:val="both"/>
        <w:rPr>
          <w:sz w:val="20"/>
          <w:szCs w:val="20"/>
        </w:rPr>
      </w:pPr>
      <w:r w:rsidRPr="00316CC4">
        <w:rPr>
          <w:b/>
          <w:sz w:val="20"/>
          <w:szCs w:val="20"/>
        </w:rPr>
        <w:t>1.</w:t>
      </w:r>
      <w:r w:rsidRPr="00316CC4">
        <w:rPr>
          <w:sz w:val="20"/>
          <w:szCs w:val="20"/>
        </w:rPr>
        <w:t xml:space="preserve"> </w:t>
      </w:r>
      <w:r w:rsidRPr="00316CC4">
        <w:rPr>
          <w:b/>
          <w:sz w:val="20"/>
          <w:szCs w:val="20"/>
        </w:rPr>
        <w:t>Kísérlet:</w:t>
      </w:r>
      <w:r w:rsidRPr="00316CC4">
        <w:rPr>
          <w:sz w:val="20"/>
          <w:szCs w:val="20"/>
        </w:rPr>
        <w:t xml:space="preserve"> Ebben a kísérletben a konyhasó, az étolaj és a homok oldódását fogjátok vizsgálni vízben és benzinben. Az 1., a 2. és a 3. kémcsőben víz, a 4., az 5. és a 6. kémcsőben benzin van. Az 1. óraüvegen konyhasó van, a 2. számún homok. Az „</w:t>
      </w:r>
      <w:r w:rsidRPr="00316CC4">
        <w:rPr>
          <w:b/>
          <w:sz w:val="20"/>
          <w:szCs w:val="20"/>
        </w:rPr>
        <w:t>O</w:t>
      </w:r>
      <w:r w:rsidRPr="00316CC4">
        <w:rPr>
          <w:sz w:val="20"/>
          <w:szCs w:val="20"/>
        </w:rPr>
        <w:t>” jelű kémcsőben olaj (étolaj) van.</w:t>
      </w:r>
    </w:p>
    <w:p w14:paraId="7F01D576" w14:textId="77777777" w:rsidR="00B33415" w:rsidRPr="00316CC4" w:rsidRDefault="00B33415" w:rsidP="00B33415">
      <w:pPr>
        <w:spacing w:after="0" w:line="240" w:lineRule="auto"/>
        <w:ind w:left="708"/>
        <w:jc w:val="both"/>
        <w:rPr>
          <w:sz w:val="20"/>
          <w:szCs w:val="20"/>
        </w:rPr>
      </w:pPr>
      <w:r w:rsidRPr="00316CC4">
        <w:rPr>
          <w:sz w:val="20"/>
          <w:szCs w:val="20"/>
        </w:rPr>
        <w:t>a) Az 1. és a 4. jelű kémcsövekbe tegyetek fél-fél kis vegyszereskanálnyi konyhasót.</w:t>
      </w:r>
    </w:p>
    <w:p w14:paraId="0467074F" w14:textId="77777777" w:rsidR="00B33415" w:rsidRPr="00316CC4" w:rsidRDefault="00B33415" w:rsidP="00B33415">
      <w:pPr>
        <w:spacing w:after="0" w:line="240" w:lineRule="auto"/>
        <w:ind w:left="708"/>
        <w:jc w:val="both"/>
        <w:rPr>
          <w:sz w:val="20"/>
          <w:szCs w:val="20"/>
        </w:rPr>
      </w:pPr>
      <w:r w:rsidRPr="00316CC4">
        <w:rPr>
          <w:sz w:val="20"/>
          <w:szCs w:val="20"/>
        </w:rPr>
        <w:t>b) Az „</w:t>
      </w:r>
      <w:r w:rsidRPr="00316CC4">
        <w:rPr>
          <w:b/>
          <w:sz w:val="20"/>
          <w:szCs w:val="20"/>
        </w:rPr>
        <w:t>O</w:t>
      </w:r>
      <w:r w:rsidRPr="00316CC4">
        <w:rPr>
          <w:sz w:val="20"/>
          <w:szCs w:val="20"/>
        </w:rPr>
        <w:t xml:space="preserve">” jelű kémcsőben lévő olaj felét </w:t>
      </w:r>
      <w:proofErr w:type="spellStart"/>
      <w:r w:rsidRPr="00316CC4">
        <w:rPr>
          <w:sz w:val="20"/>
          <w:szCs w:val="20"/>
        </w:rPr>
        <w:t>öntsétek</w:t>
      </w:r>
      <w:proofErr w:type="spellEnd"/>
      <w:r w:rsidRPr="00316CC4">
        <w:rPr>
          <w:sz w:val="20"/>
          <w:szCs w:val="20"/>
        </w:rPr>
        <w:t xml:space="preserve"> a 2. jelű kémcsőbe, a másik felét az 5. kémcsőbe.</w:t>
      </w:r>
    </w:p>
    <w:p w14:paraId="7F90037D" w14:textId="77777777" w:rsidR="00B33415" w:rsidRPr="00316CC4" w:rsidRDefault="00B33415" w:rsidP="00B33415">
      <w:pPr>
        <w:spacing w:after="0" w:line="240" w:lineRule="auto"/>
        <w:ind w:left="708"/>
        <w:jc w:val="both"/>
        <w:rPr>
          <w:sz w:val="20"/>
          <w:szCs w:val="20"/>
        </w:rPr>
      </w:pPr>
      <w:r w:rsidRPr="00316CC4">
        <w:rPr>
          <w:sz w:val="20"/>
          <w:szCs w:val="20"/>
        </w:rPr>
        <w:t>c) A 3. és a 6. jelű kémcsövekbe tegyetek fél-fél kis vegyszereskanálnyi homokot.</w:t>
      </w:r>
    </w:p>
    <w:p w14:paraId="52E2CF8A" w14:textId="77777777" w:rsidR="00B33415" w:rsidRPr="00316CC4" w:rsidRDefault="00B33415" w:rsidP="00B33415">
      <w:pPr>
        <w:spacing w:after="0" w:line="240" w:lineRule="auto"/>
        <w:jc w:val="both"/>
        <w:rPr>
          <w:sz w:val="20"/>
          <w:szCs w:val="20"/>
        </w:rPr>
      </w:pPr>
      <w:r w:rsidRPr="00316CC4">
        <w:rPr>
          <w:sz w:val="20"/>
          <w:szCs w:val="20"/>
        </w:rPr>
        <w:t>Rázzátok össze a kémcsövek tartalmát.</w:t>
      </w:r>
    </w:p>
    <w:p w14:paraId="6240C828" w14:textId="77777777" w:rsidR="00B33415" w:rsidRDefault="00B33415" w:rsidP="00B33415">
      <w:pPr>
        <w:spacing w:before="120" w:after="0" w:line="240" w:lineRule="auto"/>
        <w:jc w:val="both"/>
        <w:rPr>
          <w:sz w:val="20"/>
          <w:szCs w:val="20"/>
        </w:rPr>
      </w:pPr>
      <w:r w:rsidRPr="00316CC4">
        <w:rPr>
          <w:b/>
          <w:sz w:val="20"/>
          <w:szCs w:val="20"/>
        </w:rPr>
        <w:t xml:space="preserve">Tapasztalataitokat </w:t>
      </w:r>
      <w:r w:rsidRPr="00316CC4">
        <w:rPr>
          <w:sz w:val="20"/>
          <w:szCs w:val="20"/>
        </w:rPr>
        <w:t>(oldódik/nem oldódik) írjátok be a táblázatba! (A zárójelekben a kémcső száma szerepel.)</w:t>
      </w:r>
    </w:p>
    <w:p w14:paraId="6A4B9D5E" w14:textId="77777777" w:rsidR="00B33415" w:rsidRPr="00316CC4" w:rsidRDefault="00B33415" w:rsidP="00B33415">
      <w:pPr>
        <w:spacing w:after="0" w:line="240" w:lineRule="auto"/>
        <w:jc w:val="both"/>
        <w:rPr>
          <w:sz w:val="20"/>
          <w:szCs w:val="20"/>
        </w:rPr>
      </w:pPr>
    </w:p>
    <w:tbl>
      <w:tblPr>
        <w:tblStyle w:val="Rcsostblzat"/>
        <w:tblW w:w="9067" w:type="dxa"/>
        <w:tblLayout w:type="fixed"/>
        <w:tblLook w:val="04A0" w:firstRow="1" w:lastRow="0" w:firstColumn="1" w:lastColumn="0" w:noHBand="0" w:noVBand="1"/>
      </w:tblPr>
      <w:tblGrid>
        <w:gridCol w:w="1129"/>
        <w:gridCol w:w="3686"/>
        <w:gridCol w:w="4252"/>
      </w:tblGrid>
      <w:tr w:rsidR="00B33415" w:rsidRPr="00316CC4" w14:paraId="7123E90E" w14:textId="77777777" w:rsidTr="006568F1">
        <w:tc>
          <w:tcPr>
            <w:tcW w:w="1129" w:type="dxa"/>
          </w:tcPr>
          <w:p w14:paraId="71E0FC22" w14:textId="77777777" w:rsidR="00B33415" w:rsidRPr="00316CC4" w:rsidRDefault="00B33415" w:rsidP="006568F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686" w:type="dxa"/>
          </w:tcPr>
          <w:p w14:paraId="5F358E26" w14:textId="77777777" w:rsidR="00B33415" w:rsidRPr="00316CC4" w:rsidRDefault="00B33415" w:rsidP="006568F1">
            <w:pPr>
              <w:jc w:val="center"/>
              <w:rPr>
                <w:b/>
                <w:sz w:val="20"/>
                <w:szCs w:val="20"/>
              </w:rPr>
            </w:pPr>
            <w:r w:rsidRPr="00316CC4">
              <w:rPr>
                <w:b/>
                <w:sz w:val="20"/>
                <w:szCs w:val="20"/>
              </w:rPr>
              <w:t>víz</w:t>
            </w:r>
          </w:p>
        </w:tc>
        <w:tc>
          <w:tcPr>
            <w:tcW w:w="4252" w:type="dxa"/>
          </w:tcPr>
          <w:p w14:paraId="249B33EE" w14:textId="77777777" w:rsidR="00B33415" w:rsidRPr="00316CC4" w:rsidRDefault="00B33415" w:rsidP="006568F1">
            <w:pPr>
              <w:jc w:val="center"/>
              <w:rPr>
                <w:b/>
                <w:sz w:val="20"/>
                <w:szCs w:val="20"/>
              </w:rPr>
            </w:pPr>
            <w:r w:rsidRPr="00316CC4">
              <w:rPr>
                <w:b/>
                <w:sz w:val="20"/>
                <w:szCs w:val="20"/>
              </w:rPr>
              <w:t>benzin</w:t>
            </w:r>
          </w:p>
        </w:tc>
      </w:tr>
      <w:tr w:rsidR="00B33415" w:rsidRPr="00316CC4" w14:paraId="141BD741" w14:textId="77777777" w:rsidTr="006568F1">
        <w:tc>
          <w:tcPr>
            <w:tcW w:w="1129" w:type="dxa"/>
          </w:tcPr>
          <w:p w14:paraId="09B0B5C0" w14:textId="77777777" w:rsidR="00B33415" w:rsidRPr="00316CC4" w:rsidRDefault="00B33415" w:rsidP="006568F1">
            <w:pPr>
              <w:jc w:val="both"/>
              <w:rPr>
                <w:b/>
                <w:sz w:val="20"/>
                <w:szCs w:val="20"/>
              </w:rPr>
            </w:pPr>
            <w:r w:rsidRPr="00316CC4">
              <w:rPr>
                <w:b/>
                <w:sz w:val="20"/>
                <w:szCs w:val="20"/>
              </w:rPr>
              <w:t>konyhasó</w:t>
            </w:r>
          </w:p>
          <w:p w14:paraId="5B393D5F" w14:textId="77777777" w:rsidR="00B33415" w:rsidRPr="00316CC4" w:rsidRDefault="00B33415" w:rsidP="006568F1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3686" w:type="dxa"/>
          </w:tcPr>
          <w:p w14:paraId="3DF44F50" w14:textId="77777777" w:rsidR="00B33415" w:rsidRPr="00316CC4" w:rsidRDefault="00B33415" w:rsidP="006568F1">
            <w:pPr>
              <w:jc w:val="both"/>
              <w:rPr>
                <w:sz w:val="20"/>
                <w:szCs w:val="20"/>
              </w:rPr>
            </w:pPr>
            <w:r w:rsidRPr="00316CC4">
              <w:rPr>
                <w:sz w:val="20"/>
                <w:szCs w:val="20"/>
              </w:rPr>
              <w:t>(1)</w:t>
            </w:r>
          </w:p>
        </w:tc>
        <w:tc>
          <w:tcPr>
            <w:tcW w:w="4252" w:type="dxa"/>
          </w:tcPr>
          <w:p w14:paraId="609375D2" w14:textId="77777777" w:rsidR="00B33415" w:rsidRPr="00316CC4" w:rsidRDefault="00B33415" w:rsidP="006568F1">
            <w:pPr>
              <w:jc w:val="both"/>
              <w:rPr>
                <w:sz w:val="20"/>
                <w:szCs w:val="20"/>
              </w:rPr>
            </w:pPr>
            <w:r w:rsidRPr="00316CC4">
              <w:rPr>
                <w:sz w:val="20"/>
                <w:szCs w:val="20"/>
              </w:rPr>
              <w:t>(4)</w:t>
            </w:r>
          </w:p>
        </w:tc>
      </w:tr>
      <w:tr w:rsidR="00B33415" w:rsidRPr="00316CC4" w14:paraId="59910669" w14:textId="77777777" w:rsidTr="006568F1">
        <w:tc>
          <w:tcPr>
            <w:tcW w:w="1129" w:type="dxa"/>
          </w:tcPr>
          <w:p w14:paraId="0B1D838D" w14:textId="77777777" w:rsidR="00B33415" w:rsidRPr="00316CC4" w:rsidRDefault="00B33415" w:rsidP="006568F1">
            <w:pPr>
              <w:jc w:val="both"/>
              <w:rPr>
                <w:b/>
                <w:sz w:val="20"/>
                <w:szCs w:val="20"/>
              </w:rPr>
            </w:pPr>
            <w:r w:rsidRPr="00316CC4">
              <w:rPr>
                <w:b/>
                <w:sz w:val="20"/>
                <w:szCs w:val="20"/>
              </w:rPr>
              <w:t>olaj</w:t>
            </w:r>
          </w:p>
          <w:p w14:paraId="064C6EC6" w14:textId="77777777" w:rsidR="00B33415" w:rsidRPr="00316CC4" w:rsidRDefault="00B33415" w:rsidP="006568F1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3686" w:type="dxa"/>
          </w:tcPr>
          <w:p w14:paraId="3D425E66" w14:textId="77777777" w:rsidR="00B33415" w:rsidRPr="00316CC4" w:rsidRDefault="00B33415" w:rsidP="006568F1">
            <w:pPr>
              <w:jc w:val="both"/>
              <w:rPr>
                <w:sz w:val="20"/>
                <w:szCs w:val="20"/>
              </w:rPr>
            </w:pPr>
            <w:r w:rsidRPr="00316CC4">
              <w:rPr>
                <w:sz w:val="20"/>
                <w:szCs w:val="20"/>
              </w:rPr>
              <w:t>(2)</w:t>
            </w:r>
          </w:p>
        </w:tc>
        <w:tc>
          <w:tcPr>
            <w:tcW w:w="4252" w:type="dxa"/>
          </w:tcPr>
          <w:p w14:paraId="362C38EF" w14:textId="77777777" w:rsidR="00B33415" w:rsidRPr="00316CC4" w:rsidRDefault="00B33415" w:rsidP="006568F1">
            <w:pPr>
              <w:jc w:val="both"/>
              <w:rPr>
                <w:sz w:val="20"/>
                <w:szCs w:val="20"/>
              </w:rPr>
            </w:pPr>
            <w:r w:rsidRPr="00316CC4">
              <w:rPr>
                <w:sz w:val="20"/>
                <w:szCs w:val="20"/>
              </w:rPr>
              <w:t>(5)</w:t>
            </w:r>
            <w:r w:rsidRPr="00316CC4" w:rsidDel="00BD5925">
              <w:rPr>
                <w:sz w:val="20"/>
                <w:szCs w:val="20"/>
              </w:rPr>
              <w:t xml:space="preserve"> </w:t>
            </w:r>
          </w:p>
        </w:tc>
      </w:tr>
      <w:tr w:rsidR="00B33415" w:rsidRPr="00316CC4" w14:paraId="641555B5" w14:textId="77777777" w:rsidTr="006568F1">
        <w:tc>
          <w:tcPr>
            <w:tcW w:w="1129" w:type="dxa"/>
          </w:tcPr>
          <w:p w14:paraId="2BAFBEF7" w14:textId="77777777" w:rsidR="00B33415" w:rsidRPr="00316CC4" w:rsidRDefault="00B33415" w:rsidP="006568F1">
            <w:pPr>
              <w:jc w:val="both"/>
              <w:rPr>
                <w:b/>
                <w:sz w:val="20"/>
                <w:szCs w:val="20"/>
              </w:rPr>
            </w:pPr>
            <w:r w:rsidRPr="00316CC4">
              <w:rPr>
                <w:b/>
                <w:sz w:val="20"/>
                <w:szCs w:val="20"/>
              </w:rPr>
              <w:t>homok</w:t>
            </w:r>
          </w:p>
          <w:p w14:paraId="103DD4E3" w14:textId="77777777" w:rsidR="00B33415" w:rsidRPr="00316CC4" w:rsidRDefault="00B33415" w:rsidP="006568F1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3686" w:type="dxa"/>
          </w:tcPr>
          <w:p w14:paraId="2F1CC30F" w14:textId="77777777" w:rsidR="00B33415" w:rsidRPr="00316CC4" w:rsidRDefault="00B33415" w:rsidP="006568F1">
            <w:pPr>
              <w:jc w:val="both"/>
              <w:rPr>
                <w:sz w:val="20"/>
                <w:szCs w:val="20"/>
              </w:rPr>
            </w:pPr>
            <w:r w:rsidRPr="00316CC4">
              <w:rPr>
                <w:sz w:val="20"/>
                <w:szCs w:val="20"/>
              </w:rPr>
              <w:t>(3)</w:t>
            </w:r>
          </w:p>
        </w:tc>
        <w:tc>
          <w:tcPr>
            <w:tcW w:w="4252" w:type="dxa"/>
          </w:tcPr>
          <w:p w14:paraId="7D73F1EF" w14:textId="77777777" w:rsidR="00B33415" w:rsidRPr="00316CC4" w:rsidRDefault="00B33415" w:rsidP="006568F1">
            <w:pPr>
              <w:jc w:val="both"/>
              <w:rPr>
                <w:sz w:val="20"/>
                <w:szCs w:val="20"/>
              </w:rPr>
            </w:pPr>
            <w:r w:rsidRPr="00316CC4">
              <w:rPr>
                <w:sz w:val="20"/>
                <w:szCs w:val="20"/>
              </w:rPr>
              <w:t>(6)</w:t>
            </w:r>
          </w:p>
        </w:tc>
      </w:tr>
    </w:tbl>
    <w:p w14:paraId="2185F292" w14:textId="77777777" w:rsidR="00B33415" w:rsidRPr="00316CC4" w:rsidRDefault="00B33415" w:rsidP="00B33415">
      <w:pPr>
        <w:spacing w:before="120" w:after="0" w:line="240" w:lineRule="auto"/>
        <w:jc w:val="both"/>
        <w:rPr>
          <w:sz w:val="20"/>
          <w:szCs w:val="20"/>
        </w:rPr>
      </w:pPr>
      <w:r w:rsidRPr="00316CC4">
        <w:rPr>
          <w:b/>
          <w:sz w:val="20"/>
          <w:szCs w:val="20"/>
        </w:rPr>
        <w:t>Magyarázatok:</w:t>
      </w:r>
      <w:r w:rsidRPr="00316CC4">
        <w:rPr>
          <w:sz w:val="20"/>
          <w:szCs w:val="20"/>
        </w:rPr>
        <w:t xml:space="preserve"> A következő szöveget olvassátok el, majd a szövegben </w:t>
      </w:r>
      <w:r w:rsidRPr="00316CC4">
        <w:rPr>
          <w:b/>
          <w:sz w:val="20"/>
          <w:szCs w:val="20"/>
        </w:rPr>
        <w:t>húzzátok át</w:t>
      </w:r>
      <w:r w:rsidRPr="00316CC4">
        <w:rPr>
          <w:sz w:val="20"/>
          <w:szCs w:val="20"/>
        </w:rPr>
        <w:t xml:space="preserve"> a </w:t>
      </w:r>
      <w:r w:rsidRPr="00104CED">
        <w:rPr>
          <w:rFonts w:cstheme="minorHAnsi"/>
          <w:b/>
          <w:dstrike/>
          <w:sz w:val="20"/>
          <w:szCs w:val="20"/>
        </w:rPr>
        <w:t>nem igaz</w:t>
      </w:r>
      <w:r w:rsidRPr="00316CC4">
        <w:rPr>
          <w:sz w:val="20"/>
          <w:szCs w:val="20"/>
        </w:rPr>
        <w:t xml:space="preserve"> részeket!</w:t>
      </w:r>
    </w:p>
    <w:p w14:paraId="2AB7A182" w14:textId="77777777" w:rsidR="00B33415" w:rsidRPr="00316CC4" w:rsidRDefault="00B33415" w:rsidP="00B33415">
      <w:pPr>
        <w:spacing w:before="120" w:after="0" w:line="240" w:lineRule="auto"/>
        <w:jc w:val="both"/>
        <w:rPr>
          <w:sz w:val="20"/>
          <w:szCs w:val="20"/>
        </w:rPr>
      </w:pPr>
      <w:r w:rsidRPr="00316CC4">
        <w:rPr>
          <w:sz w:val="20"/>
          <w:szCs w:val="20"/>
        </w:rPr>
        <w:t xml:space="preserve">a) A konyhasó és a víz esetében (1. kémcső) </w:t>
      </w:r>
      <w:r w:rsidRPr="00316CC4">
        <w:rPr>
          <w:b/>
          <w:sz w:val="20"/>
          <w:szCs w:val="20"/>
        </w:rPr>
        <w:t>végbemegy</w:t>
      </w:r>
      <w:r w:rsidRPr="00316CC4">
        <w:rPr>
          <w:rFonts w:cstheme="minorHAnsi"/>
          <w:b/>
          <w:sz w:val="20"/>
          <w:szCs w:val="20"/>
        </w:rPr>
        <w:t>/nem megy végbe</w:t>
      </w:r>
      <w:r w:rsidRPr="00316CC4">
        <w:rPr>
          <w:sz w:val="20"/>
          <w:szCs w:val="20"/>
        </w:rPr>
        <w:t xml:space="preserve"> az oldódás, mert a konyhasó és a víz részecskéi </w:t>
      </w:r>
      <w:r>
        <w:rPr>
          <w:sz w:val="20"/>
          <w:szCs w:val="20"/>
        </w:rPr>
        <w:t>(</w:t>
      </w:r>
      <w:r w:rsidRPr="00316CC4">
        <w:rPr>
          <w:sz w:val="20"/>
          <w:szCs w:val="20"/>
        </w:rPr>
        <w:t xml:space="preserve">egy </w:t>
      </w:r>
      <w:r w:rsidRPr="00316CC4">
        <w:rPr>
          <w:rFonts w:cstheme="minorHAnsi"/>
          <w:sz w:val="20"/>
          <w:szCs w:val="20"/>
        </w:rPr>
        <w:t xml:space="preserve">bizonyos </w:t>
      </w:r>
      <w:r w:rsidRPr="00316CC4">
        <w:rPr>
          <w:sz w:val="20"/>
          <w:szCs w:val="20"/>
        </w:rPr>
        <w:t>szempont szerint</w:t>
      </w:r>
      <w:r>
        <w:rPr>
          <w:sz w:val="20"/>
          <w:szCs w:val="20"/>
        </w:rPr>
        <w:t>)</w:t>
      </w:r>
      <w:r w:rsidRPr="00316CC4">
        <w:rPr>
          <w:sz w:val="20"/>
          <w:szCs w:val="20"/>
        </w:rPr>
        <w:t xml:space="preserve"> </w:t>
      </w:r>
      <w:r w:rsidRPr="00316CC4">
        <w:rPr>
          <w:b/>
          <w:sz w:val="20"/>
          <w:szCs w:val="20"/>
        </w:rPr>
        <w:t>hasonlóak</w:t>
      </w:r>
      <w:r w:rsidRPr="00316CC4">
        <w:rPr>
          <w:rFonts w:cstheme="minorHAnsi"/>
          <w:b/>
          <w:sz w:val="20"/>
          <w:szCs w:val="20"/>
        </w:rPr>
        <w:t>/nem hasonlóak</w:t>
      </w:r>
      <w:r w:rsidRPr="00316CC4">
        <w:rPr>
          <w:sz w:val="20"/>
          <w:szCs w:val="20"/>
        </w:rPr>
        <w:t>.</w:t>
      </w:r>
    </w:p>
    <w:p w14:paraId="61BBC33A" w14:textId="77777777" w:rsidR="00B33415" w:rsidRPr="00316CC4" w:rsidRDefault="00B33415" w:rsidP="00B33415">
      <w:pPr>
        <w:spacing w:before="120" w:after="0" w:line="240" w:lineRule="auto"/>
        <w:jc w:val="both"/>
        <w:rPr>
          <w:sz w:val="20"/>
          <w:szCs w:val="20"/>
        </w:rPr>
      </w:pPr>
      <w:r w:rsidRPr="00316CC4">
        <w:rPr>
          <w:sz w:val="20"/>
          <w:szCs w:val="20"/>
        </w:rPr>
        <w:t xml:space="preserve">A konyhasó és a benzin esetében (4. kémcső) </w:t>
      </w:r>
      <w:r w:rsidRPr="00316CC4">
        <w:rPr>
          <w:rFonts w:cstheme="minorHAnsi"/>
          <w:b/>
          <w:sz w:val="20"/>
          <w:szCs w:val="20"/>
        </w:rPr>
        <w:t>végbemegy/</w:t>
      </w:r>
      <w:r w:rsidRPr="00316CC4">
        <w:rPr>
          <w:b/>
          <w:sz w:val="20"/>
          <w:szCs w:val="20"/>
        </w:rPr>
        <w:t>nem megy végbe</w:t>
      </w:r>
      <w:r w:rsidRPr="00316CC4">
        <w:rPr>
          <w:sz w:val="20"/>
          <w:szCs w:val="20"/>
        </w:rPr>
        <w:t xml:space="preserve"> az oldódás, mert a konyhasó és a benzin részecskéi </w:t>
      </w:r>
      <w:r>
        <w:rPr>
          <w:sz w:val="20"/>
          <w:szCs w:val="20"/>
        </w:rPr>
        <w:t>(</w:t>
      </w:r>
      <w:r w:rsidRPr="00316CC4">
        <w:rPr>
          <w:sz w:val="20"/>
          <w:szCs w:val="20"/>
        </w:rPr>
        <w:t xml:space="preserve">egy </w:t>
      </w:r>
      <w:r w:rsidRPr="00316CC4">
        <w:rPr>
          <w:rFonts w:cstheme="minorHAnsi"/>
          <w:sz w:val="20"/>
          <w:szCs w:val="20"/>
        </w:rPr>
        <w:t xml:space="preserve">bizonyos </w:t>
      </w:r>
      <w:r w:rsidRPr="00316CC4">
        <w:rPr>
          <w:sz w:val="20"/>
          <w:szCs w:val="20"/>
        </w:rPr>
        <w:t>szempont szerint</w:t>
      </w:r>
      <w:r>
        <w:rPr>
          <w:sz w:val="20"/>
          <w:szCs w:val="20"/>
        </w:rPr>
        <w:t>)</w:t>
      </w:r>
      <w:r w:rsidRPr="00316CC4">
        <w:rPr>
          <w:sz w:val="20"/>
          <w:szCs w:val="20"/>
        </w:rPr>
        <w:t xml:space="preserve"> </w:t>
      </w:r>
      <w:r w:rsidRPr="00316CC4">
        <w:rPr>
          <w:rFonts w:cstheme="minorHAnsi"/>
          <w:b/>
          <w:sz w:val="20"/>
          <w:szCs w:val="20"/>
        </w:rPr>
        <w:t>hasonlóak/</w:t>
      </w:r>
      <w:r w:rsidRPr="00316CC4">
        <w:rPr>
          <w:b/>
          <w:sz w:val="20"/>
          <w:szCs w:val="20"/>
        </w:rPr>
        <w:t>nem hasonlóak</w:t>
      </w:r>
      <w:r w:rsidRPr="00316CC4">
        <w:rPr>
          <w:sz w:val="20"/>
          <w:szCs w:val="20"/>
        </w:rPr>
        <w:t>.</w:t>
      </w:r>
    </w:p>
    <w:p w14:paraId="7B3D8173" w14:textId="77777777" w:rsidR="00B33415" w:rsidRPr="00316CC4" w:rsidRDefault="00B33415" w:rsidP="00B33415">
      <w:pPr>
        <w:spacing w:before="120" w:after="0" w:line="240" w:lineRule="auto"/>
        <w:jc w:val="both"/>
        <w:rPr>
          <w:sz w:val="20"/>
          <w:szCs w:val="20"/>
        </w:rPr>
      </w:pPr>
      <w:r w:rsidRPr="00316CC4">
        <w:rPr>
          <w:sz w:val="20"/>
          <w:szCs w:val="20"/>
        </w:rPr>
        <w:t xml:space="preserve">b) Az olaj és a víz esetében (2. kémcső) </w:t>
      </w:r>
      <w:r w:rsidRPr="00316CC4">
        <w:rPr>
          <w:rFonts w:cstheme="minorHAnsi"/>
          <w:b/>
          <w:sz w:val="20"/>
          <w:szCs w:val="20"/>
        </w:rPr>
        <w:t>végbemegy/</w:t>
      </w:r>
      <w:r w:rsidRPr="00316CC4">
        <w:rPr>
          <w:b/>
          <w:sz w:val="20"/>
          <w:szCs w:val="20"/>
        </w:rPr>
        <w:t>nem megy végbe</w:t>
      </w:r>
      <w:r w:rsidRPr="00316CC4">
        <w:rPr>
          <w:sz w:val="20"/>
          <w:szCs w:val="20"/>
        </w:rPr>
        <w:t xml:space="preserve"> az oldódás (a két folyadék </w:t>
      </w:r>
      <w:r w:rsidRPr="00316CC4">
        <w:rPr>
          <w:rFonts w:cstheme="minorHAnsi"/>
          <w:b/>
          <w:sz w:val="20"/>
          <w:szCs w:val="20"/>
        </w:rPr>
        <w:t>nem válik külön/</w:t>
      </w:r>
      <w:r w:rsidRPr="00316CC4">
        <w:rPr>
          <w:b/>
          <w:sz w:val="20"/>
          <w:szCs w:val="20"/>
        </w:rPr>
        <w:t>különválik)</w:t>
      </w:r>
      <w:r w:rsidRPr="00316CC4">
        <w:rPr>
          <w:sz w:val="20"/>
          <w:szCs w:val="20"/>
        </w:rPr>
        <w:t xml:space="preserve">, mert az olaj és a víz részecskéi </w:t>
      </w:r>
      <w:r>
        <w:rPr>
          <w:sz w:val="20"/>
          <w:szCs w:val="20"/>
        </w:rPr>
        <w:t>(</w:t>
      </w:r>
      <w:r w:rsidRPr="00316CC4">
        <w:rPr>
          <w:sz w:val="20"/>
          <w:szCs w:val="20"/>
        </w:rPr>
        <w:t xml:space="preserve">egy </w:t>
      </w:r>
      <w:r w:rsidRPr="00316CC4">
        <w:rPr>
          <w:rFonts w:cstheme="minorHAnsi"/>
          <w:sz w:val="20"/>
          <w:szCs w:val="20"/>
        </w:rPr>
        <w:t xml:space="preserve">bizonyos </w:t>
      </w:r>
      <w:r w:rsidRPr="00316CC4">
        <w:rPr>
          <w:sz w:val="20"/>
          <w:szCs w:val="20"/>
        </w:rPr>
        <w:t>szempont szerint</w:t>
      </w:r>
      <w:r>
        <w:rPr>
          <w:sz w:val="20"/>
          <w:szCs w:val="20"/>
        </w:rPr>
        <w:t>)</w:t>
      </w:r>
      <w:r w:rsidRPr="00316CC4">
        <w:rPr>
          <w:sz w:val="20"/>
          <w:szCs w:val="20"/>
        </w:rPr>
        <w:t xml:space="preserve"> </w:t>
      </w:r>
      <w:r w:rsidRPr="00316CC4">
        <w:rPr>
          <w:rFonts w:cstheme="minorHAnsi"/>
          <w:b/>
          <w:sz w:val="20"/>
          <w:szCs w:val="20"/>
        </w:rPr>
        <w:t>hasonlóak/</w:t>
      </w:r>
      <w:r w:rsidRPr="00316CC4">
        <w:rPr>
          <w:b/>
          <w:sz w:val="20"/>
          <w:szCs w:val="20"/>
        </w:rPr>
        <w:t>nem hasonlóak</w:t>
      </w:r>
      <w:r w:rsidRPr="00316CC4">
        <w:rPr>
          <w:sz w:val="20"/>
          <w:szCs w:val="20"/>
        </w:rPr>
        <w:t>.</w:t>
      </w:r>
    </w:p>
    <w:p w14:paraId="019C22E0" w14:textId="77777777" w:rsidR="00B33415" w:rsidRPr="00316CC4" w:rsidRDefault="00B33415" w:rsidP="00B33415">
      <w:pPr>
        <w:spacing w:before="120" w:after="0" w:line="240" w:lineRule="auto"/>
        <w:jc w:val="both"/>
        <w:rPr>
          <w:sz w:val="20"/>
          <w:szCs w:val="20"/>
        </w:rPr>
      </w:pPr>
      <w:r w:rsidRPr="00316CC4">
        <w:rPr>
          <w:sz w:val="20"/>
          <w:szCs w:val="20"/>
        </w:rPr>
        <w:t xml:space="preserve">Az olaj és a benzin esetében (5. kémcső) </w:t>
      </w:r>
      <w:r w:rsidRPr="00316CC4">
        <w:rPr>
          <w:b/>
          <w:sz w:val="20"/>
          <w:szCs w:val="20"/>
        </w:rPr>
        <w:t>végbemegy</w:t>
      </w:r>
      <w:r w:rsidRPr="00316CC4">
        <w:rPr>
          <w:rFonts w:cstheme="minorHAnsi"/>
          <w:b/>
          <w:sz w:val="20"/>
          <w:szCs w:val="20"/>
        </w:rPr>
        <w:t>/nem megy végbe</w:t>
      </w:r>
      <w:r w:rsidRPr="00316CC4">
        <w:rPr>
          <w:sz w:val="20"/>
          <w:szCs w:val="20"/>
        </w:rPr>
        <w:t xml:space="preserve"> az oldódás (a két folyadék </w:t>
      </w:r>
      <w:r w:rsidRPr="00316CC4">
        <w:rPr>
          <w:b/>
          <w:sz w:val="20"/>
          <w:szCs w:val="20"/>
        </w:rPr>
        <w:t>nem válik külön</w:t>
      </w:r>
      <w:r w:rsidRPr="00316CC4">
        <w:rPr>
          <w:rFonts w:cstheme="minorHAnsi"/>
          <w:b/>
          <w:sz w:val="20"/>
          <w:szCs w:val="20"/>
        </w:rPr>
        <w:t>/különválik</w:t>
      </w:r>
      <w:r w:rsidRPr="00316CC4">
        <w:rPr>
          <w:b/>
          <w:sz w:val="20"/>
          <w:szCs w:val="20"/>
        </w:rPr>
        <w:t>)</w:t>
      </w:r>
      <w:r w:rsidRPr="00316CC4">
        <w:rPr>
          <w:sz w:val="20"/>
          <w:szCs w:val="20"/>
        </w:rPr>
        <w:t xml:space="preserve">, mert olaj és a benzin részecskéi </w:t>
      </w:r>
      <w:r>
        <w:rPr>
          <w:sz w:val="20"/>
          <w:szCs w:val="20"/>
        </w:rPr>
        <w:t>(</w:t>
      </w:r>
      <w:r w:rsidRPr="00316CC4">
        <w:rPr>
          <w:sz w:val="20"/>
          <w:szCs w:val="20"/>
        </w:rPr>
        <w:t xml:space="preserve">egy </w:t>
      </w:r>
      <w:r w:rsidRPr="00316CC4">
        <w:rPr>
          <w:rFonts w:cstheme="minorHAnsi"/>
          <w:sz w:val="20"/>
          <w:szCs w:val="20"/>
        </w:rPr>
        <w:t xml:space="preserve">bizonyos </w:t>
      </w:r>
      <w:r w:rsidRPr="00316CC4">
        <w:rPr>
          <w:sz w:val="20"/>
          <w:szCs w:val="20"/>
        </w:rPr>
        <w:t>szempont szerint</w:t>
      </w:r>
      <w:r>
        <w:rPr>
          <w:sz w:val="20"/>
          <w:szCs w:val="20"/>
        </w:rPr>
        <w:t>)</w:t>
      </w:r>
      <w:r w:rsidRPr="00316CC4">
        <w:rPr>
          <w:sz w:val="20"/>
          <w:szCs w:val="20"/>
        </w:rPr>
        <w:t xml:space="preserve"> </w:t>
      </w:r>
      <w:r w:rsidRPr="00316CC4">
        <w:rPr>
          <w:b/>
          <w:sz w:val="20"/>
          <w:szCs w:val="20"/>
        </w:rPr>
        <w:t>hasonlóak</w:t>
      </w:r>
      <w:r w:rsidRPr="00316CC4">
        <w:rPr>
          <w:rFonts w:cstheme="minorHAnsi"/>
          <w:b/>
          <w:sz w:val="20"/>
          <w:szCs w:val="20"/>
        </w:rPr>
        <w:t>/nem hasonlóak</w:t>
      </w:r>
      <w:r w:rsidRPr="00316CC4">
        <w:rPr>
          <w:sz w:val="20"/>
          <w:szCs w:val="20"/>
        </w:rPr>
        <w:t>.</w:t>
      </w:r>
    </w:p>
    <w:p w14:paraId="5DF295DC" w14:textId="77777777" w:rsidR="00B33415" w:rsidRPr="00316CC4" w:rsidRDefault="00B33415" w:rsidP="00B33415">
      <w:pPr>
        <w:spacing w:before="120" w:after="0" w:line="240" w:lineRule="auto"/>
        <w:jc w:val="both"/>
        <w:rPr>
          <w:sz w:val="20"/>
          <w:szCs w:val="20"/>
        </w:rPr>
      </w:pPr>
      <w:r w:rsidRPr="00316CC4">
        <w:rPr>
          <w:sz w:val="20"/>
          <w:szCs w:val="20"/>
        </w:rPr>
        <w:t xml:space="preserve">c) A homok egyik oldószerben sem oldódik (3. és 6. kémcső), mert részecskéi között </w:t>
      </w:r>
      <w:r w:rsidRPr="00316CC4">
        <w:rPr>
          <w:b/>
          <w:sz w:val="20"/>
          <w:szCs w:val="20"/>
        </w:rPr>
        <w:t>igen erős</w:t>
      </w:r>
      <w:r w:rsidRPr="00316CC4">
        <w:rPr>
          <w:rFonts w:cstheme="minorHAnsi"/>
          <w:b/>
          <w:sz w:val="20"/>
          <w:szCs w:val="20"/>
        </w:rPr>
        <w:t>/igen gyenge</w:t>
      </w:r>
      <w:r w:rsidRPr="00316CC4">
        <w:rPr>
          <w:sz w:val="20"/>
          <w:szCs w:val="20"/>
        </w:rPr>
        <w:t xml:space="preserve"> kölcsönhatások vannak. A homoknak nincs oldószere, azaz </w:t>
      </w:r>
      <w:r w:rsidRPr="00316CC4">
        <w:rPr>
          <w:b/>
          <w:sz w:val="20"/>
          <w:szCs w:val="20"/>
        </w:rPr>
        <w:t>oldhatatlan</w:t>
      </w:r>
      <w:r w:rsidRPr="00316CC4">
        <w:rPr>
          <w:sz w:val="20"/>
          <w:szCs w:val="20"/>
        </w:rPr>
        <w:t>.</w:t>
      </w:r>
    </w:p>
    <w:p w14:paraId="3E6BF263" w14:textId="77777777" w:rsidR="00B33415" w:rsidRPr="00316CC4" w:rsidRDefault="00B33415" w:rsidP="00B33415">
      <w:pPr>
        <w:spacing w:before="120" w:after="0" w:line="240" w:lineRule="auto"/>
        <w:jc w:val="both"/>
        <w:rPr>
          <w:b/>
          <w:sz w:val="20"/>
          <w:szCs w:val="20"/>
        </w:rPr>
      </w:pPr>
      <w:r w:rsidRPr="00316CC4">
        <w:rPr>
          <w:sz w:val="20"/>
          <w:szCs w:val="20"/>
        </w:rPr>
        <w:t>A vízzel keveredni képes részecskéket tartalmazó anyagokat „</w:t>
      </w:r>
      <w:proofErr w:type="gramStart"/>
      <w:r w:rsidRPr="00316CC4">
        <w:rPr>
          <w:b/>
          <w:sz w:val="20"/>
          <w:szCs w:val="20"/>
        </w:rPr>
        <w:t>vízoldható</w:t>
      </w:r>
      <w:r w:rsidRPr="00316CC4">
        <w:rPr>
          <w:sz w:val="20"/>
          <w:szCs w:val="20"/>
        </w:rPr>
        <w:t>”-</w:t>
      </w:r>
      <w:proofErr w:type="spellStart"/>
      <w:proofErr w:type="gramEnd"/>
      <w:r w:rsidRPr="00316CC4">
        <w:rPr>
          <w:sz w:val="20"/>
          <w:szCs w:val="20"/>
        </w:rPr>
        <w:t>nak</w:t>
      </w:r>
      <w:proofErr w:type="spellEnd"/>
      <w:r w:rsidRPr="00316CC4">
        <w:rPr>
          <w:sz w:val="20"/>
          <w:szCs w:val="20"/>
        </w:rPr>
        <w:t>, az olajokkal és zsírokkal keveredni képes anyagokat „</w:t>
      </w:r>
      <w:r w:rsidRPr="00316CC4">
        <w:rPr>
          <w:b/>
          <w:sz w:val="20"/>
          <w:szCs w:val="20"/>
        </w:rPr>
        <w:t>zsíroldható</w:t>
      </w:r>
      <w:r w:rsidRPr="00316CC4">
        <w:rPr>
          <w:sz w:val="20"/>
          <w:szCs w:val="20"/>
        </w:rPr>
        <w:t>”-</w:t>
      </w:r>
      <w:proofErr w:type="spellStart"/>
      <w:r w:rsidRPr="00316CC4">
        <w:rPr>
          <w:sz w:val="20"/>
          <w:szCs w:val="20"/>
        </w:rPr>
        <w:t>nak</w:t>
      </w:r>
      <w:proofErr w:type="spellEnd"/>
      <w:r w:rsidRPr="00316CC4">
        <w:rPr>
          <w:sz w:val="20"/>
          <w:szCs w:val="20"/>
        </w:rPr>
        <w:t xml:space="preserve"> nevezzük. A konyhasó tehát</w:t>
      </w:r>
      <w:r w:rsidRPr="00316CC4">
        <w:rPr>
          <w:b/>
          <w:sz w:val="20"/>
          <w:szCs w:val="20"/>
        </w:rPr>
        <w:t xml:space="preserve"> vízoldható/zsíroldható, </w:t>
      </w:r>
      <w:r w:rsidRPr="00316CC4">
        <w:rPr>
          <w:sz w:val="20"/>
          <w:szCs w:val="20"/>
        </w:rPr>
        <w:t>a benzin pedig</w:t>
      </w:r>
      <w:r w:rsidRPr="00316CC4">
        <w:rPr>
          <w:b/>
          <w:sz w:val="20"/>
          <w:szCs w:val="20"/>
        </w:rPr>
        <w:t xml:space="preserve"> vízoldható/zsíroldható.</w:t>
      </w:r>
    </w:p>
    <w:p w14:paraId="4E3EA09F" w14:textId="77777777" w:rsidR="00B33415" w:rsidRPr="00316CC4" w:rsidRDefault="00B33415" w:rsidP="00B33415">
      <w:pPr>
        <w:spacing w:before="120" w:after="0" w:line="240" w:lineRule="auto"/>
        <w:jc w:val="both"/>
        <w:rPr>
          <w:sz w:val="20"/>
          <w:szCs w:val="20"/>
        </w:rPr>
      </w:pPr>
      <w:r w:rsidRPr="00316CC4">
        <w:rPr>
          <w:b/>
          <w:sz w:val="20"/>
          <w:szCs w:val="20"/>
        </w:rPr>
        <w:lastRenderedPageBreak/>
        <w:t>2.</w:t>
      </w:r>
      <w:r w:rsidRPr="00316CC4">
        <w:rPr>
          <w:sz w:val="20"/>
          <w:szCs w:val="20"/>
        </w:rPr>
        <w:t xml:space="preserve"> </w:t>
      </w:r>
      <w:r w:rsidRPr="00316CC4">
        <w:rPr>
          <w:b/>
          <w:sz w:val="20"/>
          <w:szCs w:val="20"/>
        </w:rPr>
        <w:t>Kísérlet:</w:t>
      </w:r>
      <w:r w:rsidRPr="00316CC4">
        <w:rPr>
          <w:sz w:val="20"/>
          <w:szCs w:val="20"/>
        </w:rPr>
        <w:t xml:space="preserve"> Az „</w:t>
      </w:r>
      <w:r w:rsidRPr="00316CC4">
        <w:rPr>
          <w:b/>
          <w:sz w:val="20"/>
          <w:szCs w:val="20"/>
        </w:rPr>
        <w:t>A</w:t>
      </w:r>
      <w:r w:rsidRPr="00316CC4">
        <w:rPr>
          <w:sz w:val="20"/>
          <w:szCs w:val="20"/>
        </w:rPr>
        <w:t xml:space="preserve">” jelű kémcsőben lévő alkohol felét </w:t>
      </w:r>
      <w:proofErr w:type="spellStart"/>
      <w:r w:rsidRPr="00316CC4">
        <w:rPr>
          <w:sz w:val="20"/>
          <w:szCs w:val="20"/>
        </w:rPr>
        <w:t>öntsétek</w:t>
      </w:r>
      <w:proofErr w:type="spellEnd"/>
      <w:r w:rsidRPr="00316CC4">
        <w:rPr>
          <w:sz w:val="20"/>
          <w:szCs w:val="20"/>
        </w:rPr>
        <w:t xml:space="preserve"> a 3. jelű kémcsőbe, a másik felét az 6. kémcsőbe. Rázzátok össze a kémcsövek tartalmát és írjátok le a </w:t>
      </w:r>
      <w:r w:rsidRPr="00316CC4">
        <w:rPr>
          <w:b/>
          <w:sz w:val="20"/>
          <w:szCs w:val="20"/>
        </w:rPr>
        <w:t>tapasztalataitok</w:t>
      </w:r>
      <w:r w:rsidRPr="00316CC4">
        <w:rPr>
          <w:sz w:val="20"/>
          <w:szCs w:val="20"/>
        </w:rPr>
        <w:t>at.</w:t>
      </w:r>
    </w:p>
    <w:p w14:paraId="53A4D9BD" w14:textId="77777777" w:rsidR="00B33415" w:rsidRPr="00316CC4" w:rsidRDefault="00B33415" w:rsidP="00B33415">
      <w:pPr>
        <w:spacing w:before="160" w:after="0" w:line="240" w:lineRule="auto"/>
        <w:jc w:val="both"/>
        <w:rPr>
          <w:sz w:val="20"/>
          <w:szCs w:val="20"/>
        </w:rPr>
      </w:pPr>
      <w:r w:rsidRPr="00316CC4">
        <w:rPr>
          <w:sz w:val="20"/>
          <w:szCs w:val="20"/>
        </w:rPr>
        <w:t>3. kémcső: ……………………………………………………………………………………………………………………………………………………………</w:t>
      </w:r>
    </w:p>
    <w:p w14:paraId="764209AA" w14:textId="77777777" w:rsidR="00B33415" w:rsidRPr="00316CC4" w:rsidRDefault="00B33415" w:rsidP="00B33415">
      <w:pPr>
        <w:spacing w:before="160" w:after="0" w:line="240" w:lineRule="auto"/>
        <w:jc w:val="both"/>
        <w:rPr>
          <w:sz w:val="20"/>
          <w:szCs w:val="20"/>
        </w:rPr>
      </w:pPr>
      <w:r w:rsidRPr="00316CC4">
        <w:rPr>
          <w:sz w:val="20"/>
          <w:szCs w:val="20"/>
        </w:rPr>
        <w:t>6. kémcső: ……………………………………………………………………………………………………………………………………………………………</w:t>
      </w:r>
    </w:p>
    <w:p w14:paraId="5E79AF13" w14:textId="77777777" w:rsidR="00B33415" w:rsidRPr="00316CC4" w:rsidRDefault="00B33415" w:rsidP="00B33415">
      <w:pPr>
        <w:spacing w:before="120" w:after="0" w:line="240" w:lineRule="auto"/>
        <w:jc w:val="both"/>
        <w:rPr>
          <w:sz w:val="20"/>
          <w:szCs w:val="20"/>
        </w:rPr>
      </w:pPr>
      <w:r w:rsidRPr="00316CC4">
        <w:rPr>
          <w:sz w:val="20"/>
          <w:szCs w:val="20"/>
        </w:rPr>
        <w:t xml:space="preserve">Az alkohol részecskéinek van </w:t>
      </w:r>
      <w:r w:rsidRPr="00316CC4">
        <w:rPr>
          <w:b/>
          <w:sz w:val="20"/>
          <w:szCs w:val="20"/>
        </w:rPr>
        <w:t>vízoldható és zsíroldható része is</w:t>
      </w:r>
      <w:r w:rsidRPr="00316CC4">
        <w:rPr>
          <w:sz w:val="20"/>
          <w:szCs w:val="20"/>
        </w:rPr>
        <w:t>. Az alkohol „</w:t>
      </w:r>
      <w:r w:rsidRPr="00316CC4">
        <w:rPr>
          <w:b/>
          <w:sz w:val="20"/>
          <w:szCs w:val="20"/>
        </w:rPr>
        <w:t xml:space="preserve">kettős </w:t>
      </w:r>
      <w:proofErr w:type="spellStart"/>
      <w:r w:rsidRPr="00316CC4">
        <w:rPr>
          <w:b/>
          <w:sz w:val="20"/>
          <w:szCs w:val="20"/>
        </w:rPr>
        <w:t>oldékonyságú</w:t>
      </w:r>
      <w:proofErr w:type="spellEnd"/>
      <w:r w:rsidRPr="00316CC4">
        <w:rPr>
          <w:sz w:val="20"/>
          <w:szCs w:val="20"/>
        </w:rPr>
        <w:t>”.</w:t>
      </w:r>
    </w:p>
    <w:p w14:paraId="7D3E5087" w14:textId="77777777" w:rsidR="00B33415" w:rsidRPr="00316CC4" w:rsidRDefault="00B33415" w:rsidP="00B33415">
      <w:pPr>
        <w:spacing w:before="120" w:after="0" w:line="240" w:lineRule="auto"/>
        <w:jc w:val="both"/>
        <w:rPr>
          <w:sz w:val="20"/>
          <w:szCs w:val="20"/>
        </w:rPr>
      </w:pPr>
      <w:r w:rsidRPr="00316CC4">
        <w:rPr>
          <w:b/>
          <w:sz w:val="20"/>
          <w:szCs w:val="20"/>
        </w:rPr>
        <w:t>3. Kísérlet:</w:t>
      </w:r>
      <w:r w:rsidRPr="00316CC4">
        <w:rPr>
          <w:sz w:val="20"/>
          <w:szCs w:val="20"/>
        </w:rPr>
        <w:t xml:space="preserve"> A „</w:t>
      </w:r>
      <w:r w:rsidRPr="00316CC4">
        <w:rPr>
          <w:b/>
          <w:sz w:val="20"/>
          <w:szCs w:val="20"/>
        </w:rPr>
        <w:t>V”</w:t>
      </w:r>
      <w:r w:rsidRPr="00316CC4">
        <w:rPr>
          <w:sz w:val="20"/>
          <w:szCs w:val="20"/>
        </w:rPr>
        <w:t xml:space="preserve"> jelű kémcsőben víz, a „</w:t>
      </w:r>
      <w:r w:rsidRPr="00316CC4">
        <w:rPr>
          <w:b/>
          <w:sz w:val="20"/>
          <w:szCs w:val="20"/>
        </w:rPr>
        <w:t>B”</w:t>
      </w:r>
      <w:r w:rsidRPr="00316CC4">
        <w:rPr>
          <w:sz w:val="20"/>
          <w:szCs w:val="20"/>
        </w:rPr>
        <w:t xml:space="preserve"> jelű kémcsőben benzin található. Tegyetek mindkettőbe egy-két kristályt a 3. óraüvegen lévő jódból. Rázzátok össze a kémcső tartalmát, majd írjátok le a </w:t>
      </w:r>
      <w:r w:rsidRPr="00316CC4">
        <w:rPr>
          <w:b/>
          <w:sz w:val="20"/>
          <w:szCs w:val="20"/>
        </w:rPr>
        <w:t>tapasztalataitok</w:t>
      </w:r>
      <w:r w:rsidRPr="00316CC4">
        <w:rPr>
          <w:sz w:val="20"/>
          <w:szCs w:val="20"/>
        </w:rPr>
        <w:t>at!</w:t>
      </w:r>
    </w:p>
    <w:p w14:paraId="5AA44912" w14:textId="77777777" w:rsidR="00B33415" w:rsidRPr="00316CC4" w:rsidRDefault="00B33415" w:rsidP="00B33415">
      <w:pPr>
        <w:spacing w:before="160" w:after="0" w:line="240" w:lineRule="auto"/>
        <w:jc w:val="both"/>
        <w:rPr>
          <w:sz w:val="20"/>
          <w:szCs w:val="20"/>
        </w:rPr>
      </w:pPr>
      <w:r w:rsidRPr="00316CC4">
        <w:rPr>
          <w:sz w:val="20"/>
          <w:szCs w:val="20"/>
        </w:rPr>
        <w:t xml:space="preserve"> „V” jelű kémcső: ………………………………………………………………………………………………………………………………………………….</w:t>
      </w:r>
    </w:p>
    <w:p w14:paraId="6B942575" w14:textId="77777777" w:rsidR="00B33415" w:rsidRPr="00316CC4" w:rsidRDefault="00B33415" w:rsidP="00B33415">
      <w:pPr>
        <w:spacing w:before="160" w:after="0" w:line="240" w:lineRule="auto"/>
        <w:jc w:val="both"/>
        <w:rPr>
          <w:sz w:val="20"/>
          <w:szCs w:val="20"/>
        </w:rPr>
      </w:pPr>
      <w:r w:rsidRPr="00316CC4">
        <w:rPr>
          <w:sz w:val="20"/>
          <w:szCs w:val="20"/>
        </w:rPr>
        <w:t>„B” jelű kémcső: ……………………………………………………………………………………………………………………………………………</w:t>
      </w:r>
      <w:proofErr w:type="gramStart"/>
      <w:r w:rsidRPr="00316CC4">
        <w:rPr>
          <w:sz w:val="20"/>
          <w:szCs w:val="20"/>
        </w:rPr>
        <w:t>…….</w:t>
      </w:r>
      <w:proofErr w:type="gramEnd"/>
      <w:r w:rsidRPr="00316CC4">
        <w:rPr>
          <w:sz w:val="20"/>
          <w:szCs w:val="20"/>
        </w:rPr>
        <w:t>.</w:t>
      </w:r>
    </w:p>
    <w:p w14:paraId="2D6DE541" w14:textId="77777777" w:rsidR="00B33415" w:rsidRPr="00316CC4" w:rsidRDefault="00B33415" w:rsidP="00B33415">
      <w:pPr>
        <w:spacing w:before="120" w:after="0" w:line="240" w:lineRule="auto"/>
        <w:jc w:val="both"/>
        <w:rPr>
          <w:sz w:val="20"/>
          <w:szCs w:val="20"/>
        </w:rPr>
      </w:pPr>
      <w:r w:rsidRPr="00316CC4">
        <w:rPr>
          <w:b/>
          <w:sz w:val="20"/>
          <w:szCs w:val="20"/>
        </w:rPr>
        <w:t xml:space="preserve">Magyarázat: </w:t>
      </w:r>
      <w:r w:rsidRPr="00316CC4">
        <w:rPr>
          <w:sz w:val="20"/>
          <w:szCs w:val="20"/>
        </w:rPr>
        <w:t xml:space="preserve">A következő szövegben </w:t>
      </w:r>
      <w:r w:rsidRPr="00316CC4">
        <w:rPr>
          <w:b/>
          <w:sz w:val="20"/>
          <w:szCs w:val="20"/>
        </w:rPr>
        <w:t>húzzátok át</w:t>
      </w:r>
      <w:r w:rsidRPr="00316CC4">
        <w:rPr>
          <w:sz w:val="20"/>
          <w:szCs w:val="20"/>
        </w:rPr>
        <w:t xml:space="preserve"> a </w:t>
      </w:r>
      <w:r w:rsidRPr="00104CED">
        <w:rPr>
          <w:rFonts w:cstheme="minorHAnsi"/>
          <w:b/>
          <w:dstrike/>
          <w:sz w:val="20"/>
          <w:szCs w:val="20"/>
        </w:rPr>
        <w:t>nem igaz</w:t>
      </w:r>
      <w:r w:rsidRPr="00316CC4">
        <w:rPr>
          <w:sz w:val="20"/>
          <w:szCs w:val="20"/>
        </w:rPr>
        <w:t xml:space="preserve"> részeket!</w:t>
      </w:r>
    </w:p>
    <w:p w14:paraId="6C00A9E1" w14:textId="77777777" w:rsidR="00B33415" w:rsidRPr="00316CC4" w:rsidRDefault="00B33415" w:rsidP="00B33415">
      <w:pPr>
        <w:spacing w:before="120" w:after="0" w:line="240" w:lineRule="auto"/>
        <w:jc w:val="both"/>
        <w:rPr>
          <w:sz w:val="20"/>
          <w:szCs w:val="20"/>
        </w:rPr>
      </w:pPr>
      <w:r w:rsidRPr="00316CC4">
        <w:rPr>
          <w:sz w:val="20"/>
          <w:szCs w:val="20"/>
        </w:rPr>
        <w:t xml:space="preserve">A jód a </w:t>
      </w:r>
      <w:r w:rsidRPr="00316CC4">
        <w:rPr>
          <w:rFonts w:cstheme="minorHAnsi"/>
          <w:b/>
          <w:sz w:val="20"/>
          <w:szCs w:val="20"/>
        </w:rPr>
        <w:t>vízben/</w:t>
      </w:r>
      <w:r w:rsidRPr="00316CC4">
        <w:rPr>
          <w:b/>
          <w:sz w:val="20"/>
          <w:szCs w:val="20"/>
        </w:rPr>
        <w:t>benzinben</w:t>
      </w:r>
      <w:r w:rsidRPr="00316CC4">
        <w:rPr>
          <w:sz w:val="20"/>
          <w:szCs w:val="20"/>
        </w:rPr>
        <w:t xml:space="preserve"> oldódott jobban, tehát részecskéi a </w:t>
      </w:r>
      <w:r w:rsidRPr="00316CC4">
        <w:rPr>
          <w:rFonts w:cstheme="minorHAnsi"/>
          <w:b/>
          <w:sz w:val="20"/>
          <w:szCs w:val="20"/>
        </w:rPr>
        <w:t>víz/</w:t>
      </w:r>
      <w:r w:rsidRPr="00316CC4">
        <w:rPr>
          <w:b/>
          <w:sz w:val="20"/>
          <w:szCs w:val="20"/>
        </w:rPr>
        <w:t>benzin</w:t>
      </w:r>
      <w:r w:rsidRPr="00316CC4">
        <w:rPr>
          <w:sz w:val="20"/>
          <w:szCs w:val="20"/>
        </w:rPr>
        <w:t xml:space="preserve"> részecskéihez hasonlítanak jobban. A jód </w:t>
      </w:r>
      <w:r w:rsidRPr="00316CC4">
        <w:rPr>
          <w:rFonts w:cstheme="minorHAnsi"/>
          <w:b/>
          <w:sz w:val="20"/>
          <w:szCs w:val="20"/>
        </w:rPr>
        <w:t>vízoldható/</w:t>
      </w:r>
      <w:r w:rsidRPr="00316CC4">
        <w:rPr>
          <w:b/>
          <w:sz w:val="20"/>
          <w:szCs w:val="20"/>
        </w:rPr>
        <w:t>zsíroldható</w:t>
      </w:r>
      <w:r w:rsidRPr="00316CC4">
        <w:rPr>
          <w:sz w:val="20"/>
          <w:szCs w:val="20"/>
        </w:rPr>
        <w:t xml:space="preserve">. A jód részecskéi </w:t>
      </w:r>
      <w:r w:rsidRPr="00316CC4">
        <w:rPr>
          <w:b/>
          <w:sz w:val="20"/>
          <w:szCs w:val="20"/>
        </w:rPr>
        <w:t>erősebb</w:t>
      </w:r>
      <w:r w:rsidRPr="00316CC4">
        <w:rPr>
          <w:rFonts w:cstheme="minorHAnsi"/>
          <w:b/>
          <w:sz w:val="20"/>
          <w:szCs w:val="20"/>
        </w:rPr>
        <w:t xml:space="preserve">/gyengébb </w:t>
      </w:r>
      <w:r w:rsidRPr="00316CC4">
        <w:rPr>
          <w:sz w:val="20"/>
          <w:szCs w:val="20"/>
        </w:rPr>
        <w:t>kölcsönhatásba lépnek a víz részecskéivel, mint a benzin részecskéivel.</w:t>
      </w:r>
    </w:p>
    <w:p w14:paraId="70821093" w14:textId="77777777" w:rsidR="00B33415" w:rsidRPr="00316CC4" w:rsidRDefault="00B33415" w:rsidP="00B33415">
      <w:pPr>
        <w:spacing w:before="120" w:after="0" w:line="240" w:lineRule="auto"/>
        <w:jc w:val="both"/>
        <w:rPr>
          <w:b/>
          <w:sz w:val="20"/>
          <w:szCs w:val="20"/>
        </w:rPr>
      </w:pPr>
      <w:r w:rsidRPr="00316CC4">
        <w:rPr>
          <w:b/>
          <w:sz w:val="20"/>
          <w:szCs w:val="20"/>
        </w:rPr>
        <w:t xml:space="preserve">Egészítsétek ki </w:t>
      </w:r>
      <w:r w:rsidRPr="00316CC4">
        <w:rPr>
          <w:sz w:val="20"/>
          <w:szCs w:val="20"/>
        </w:rPr>
        <w:t>a következő mondatokat!</w:t>
      </w:r>
    </w:p>
    <w:p w14:paraId="48C2D0B6" w14:textId="77777777" w:rsidR="00B33415" w:rsidRPr="00316CC4" w:rsidRDefault="00B33415" w:rsidP="00B33415">
      <w:pPr>
        <w:spacing w:after="0" w:line="240" w:lineRule="auto"/>
        <w:jc w:val="both"/>
        <w:rPr>
          <w:sz w:val="20"/>
          <w:szCs w:val="20"/>
        </w:rPr>
      </w:pPr>
      <w:r w:rsidRPr="00316CC4">
        <w:rPr>
          <w:sz w:val="20"/>
          <w:szCs w:val="20"/>
        </w:rPr>
        <w:t xml:space="preserve">Az oldatok a </w:t>
      </w:r>
      <w:r w:rsidRPr="00316CC4">
        <w:rPr>
          <w:b/>
          <w:sz w:val="20"/>
          <w:szCs w:val="20"/>
        </w:rPr>
        <w:t>keverékek</w:t>
      </w:r>
      <w:r w:rsidRPr="00316CC4">
        <w:rPr>
          <w:sz w:val="20"/>
          <w:szCs w:val="20"/>
        </w:rPr>
        <w:t xml:space="preserve"> csoportjába tartoznak, mert legalább …………………………………………. anyagból állnak.</w:t>
      </w:r>
    </w:p>
    <w:p w14:paraId="74CDB2F3" w14:textId="77777777" w:rsidR="00B33415" w:rsidRPr="00316CC4" w:rsidRDefault="00B33415" w:rsidP="00B33415">
      <w:pPr>
        <w:spacing w:before="120" w:after="0" w:line="240" w:lineRule="auto"/>
        <w:jc w:val="both"/>
        <w:rPr>
          <w:sz w:val="20"/>
          <w:szCs w:val="20"/>
        </w:rPr>
      </w:pPr>
      <w:r w:rsidRPr="00316CC4">
        <w:rPr>
          <w:sz w:val="20"/>
          <w:szCs w:val="20"/>
        </w:rPr>
        <w:t>A cukor a teában keverés nélkül is feloldódik, mert……………………………………………………………………………………………….</w:t>
      </w:r>
    </w:p>
    <w:p w14:paraId="12571681" w14:textId="77777777" w:rsidR="00B33415" w:rsidRPr="00316CC4" w:rsidRDefault="00B33415" w:rsidP="00B33415">
      <w:pPr>
        <w:spacing w:before="120" w:after="0" w:line="240" w:lineRule="auto"/>
        <w:jc w:val="both"/>
        <w:rPr>
          <w:b/>
          <w:sz w:val="20"/>
          <w:szCs w:val="20"/>
          <w:u w:val="single"/>
        </w:rPr>
      </w:pPr>
      <w:r w:rsidRPr="00316CC4">
        <w:rPr>
          <w:b/>
          <w:sz w:val="20"/>
          <w:szCs w:val="20"/>
          <w:u w:val="single"/>
        </w:rPr>
        <w:t>Otthon elvégzendő kísérletek:</w:t>
      </w:r>
    </w:p>
    <w:p w14:paraId="32072104" w14:textId="77777777" w:rsidR="00B33415" w:rsidRPr="00316CC4" w:rsidRDefault="00B33415" w:rsidP="00B33415">
      <w:pPr>
        <w:spacing w:before="120" w:after="0" w:line="240" w:lineRule="auto"/>
        <w:jc w:val="both"/>
        <w:rPr>
          <w:sz w:val="20"/>
          <w:szCs w:val="20"/>
        </w:rPr>
      </w:pPr>
      <w:r w:rsidRPr="00316CC4">
        <w:rPr>
          <w:b/>
          <w:sz w:val="20"/>
          <w:szCs w:val="20"/>
        </w:rPr>
        <w:t xml:space="preserve">a) Kísérlet: </w:t>
      </w:r>
      <w:r w:rsidRPr="00316CC4">
        <w:rPr>
          <w:sz w:val="20"/>
          <w:szCs w:val="20"/>
        </w:rPr>
        <w:t>Este engedjetek egy üvegpohárba hideg csapvizet. Éjjel hagyjátok a meleg szobában állni azt. Reggel mit figyelhettek meg azon kívül, hogy a víz és a pohár is felmelegedett?</w:t>
      </w:r>
    </w:p>
    <w:p w14:paraId="568A5B3C" w14:textId="77777777" w:rsidR="00B33415" w:rsidRPr="00316CC4" w:rsidRDefault="00B33415" w:rsidP="00B33415">
      <w:pPr>
        <w:spacing w:before="160" w:after="0" w:line="240" w:lineRule="auto"/>
        <w:jc w:val="both"/>
        <w:rPr>
          <w:sz w:val="20"/>
          <w:szCs w:val="20"/>
        </w:rPr>
      </w:pPr>
      <w:r w:rsidRPr="00316CC4">
        <w:rPr>
          <w:b/>
          <w:sz w:val="20"/>
          <w:szCs w:val="20"/>
        </w:rPr>
        <w:t>Tapasztalat</w:t>
      </w:r>
      <w:r w:rsidRPr="00316CC4">
        <w:rPr>
          <w:sz w:val="20"/>
          <w:szCs w:val="20"/>
        </w:rPr>
        <w:t>: …………………………………………………………………………………………………………………………………………………………</w:t>
      </w:r>
    </w:p>
    <w:p w14:paraId="14DB0343" w14:textId="77777777" w:rsidR="00B33415" w:rsidRPr="00316CC4" w:rsidRDefault="00B33415" w:rsidP="00B33415">
      <w:pPr>
        <w:spacing w:before="160" w:after="0" w:line="240" w:lineRule="auto"/>
        <w:jc w:val="both"/>
        <w:rPr>
          <w:sz w:val="20"/>
          <w:szCs w:val="20"/>
        </w:rPr>
      </w:pPr>
      <w:r w:rsidRPr="00316CC4">
        <w:rPr>
          <w:sz w:val="20"/>
          <w:szCs w:val="20"/>
        </w:rPr>
        <w:t xml:space="preserve">Mi lehet a </w:t>
      </w:r>
      <w:r w:rsidRPr="00316CC4">
        <w:rPr>
          <w:b/>
          <w:sz w:val="20"/>
          <w:szCs w:val="20"/>
        </w:rPr>
        <w:t>magyarázat</w:t>
      </w:r>
      <w:r w:rsidRPr="00316CC4">
        <w:rPr>
          <w:sz w:val="20"/>
          <w:szCs w:val="20"/>
        </w:rPr>
        <w:t>? ………………………………………………………………………………………………………………………………………..</w:t>
      </w:r>
    </w:p>
    <w:p w14:paraId="3118DB7C" w14:textId="77777777" w:rsidR="00B33415" w:rsidRPr="00316CC4" w:rsidRDefault="00B33415" w:rsidP="00B33415">
      <w:pPr>
        <w:spacing w:before="160" w:after="0" w:line="240" w:lineRule="auto"/>
        <w:jc w:val="both"/>
        <w:rPr>
          <w:sz w:val="20"/>
          <w:szCs w:val="20"/>
        </w:rPr>
      </w:pPr>
      <w:r w:rsidRPr="00316CC4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21A8FC17" w14:textId="77777777" w:rsidR="00B33415" w:rsidRPr="00316CC4" w:rsidRDefault="00B33415" w:rsidP="00B33415">
      <w:pPr>
        <w:spacing w:before="120" w:after="0" w:line="240" w:lineRule="auto"/>
        <w:jc w:val="both"/>
        <w:rPr>
          <w:sz w:val="20"/>
          <w:szCs w:val="20"/>
        </w:rPr>
      </w:pPr>
      <w:r w:rsidRPr="00316CC4">
        <w:rPr>
          <w:b/>
          <w:sz w:val="20"/>
          <w:szCs w:val="20"/>
        </w:rPr>
        <w:t>b)</w:t>
      </w:r>
      <w:r w:rsidRPr="00316CC4">
        <w:rPr>
          <w:sz w:val="20"/>
          <w:szCs w:val="20"/>
        </w:rPr>
        <w:t xml:space="preserve"> </w:t>
      </w:r>
      <w:r w:rsidRPr="00316CC4">
        <w:rPr>
          <w:b/>
          <w:sz w:val="20"/>
          <w:szCs w:val="20"/>
        </w:rPr>
        <w:t>Kísérlet:</w:t>
      </w:r>
      <w:r w:rsidRPr="00316CC4">
        <w:rPr>
          <w:sz w:val="20"/>
          <w:szCs w:val="20"/>
        </w:rPr>
        <w:t xml:space="preserve"> Szórjatok a tenyeretekbe egy kiskanálnyi mosóport, csepeg</w:t>
      </w:r>
      <w:r>
        <w:rPr>
          <w:sz w:val="20"/>
          <w:szCs w:val="20"/>
        </w:rPr>
        <w:t xml:space="preserve">tessetek rá vizet! Mit éreztek </w:t>
      </w:r>
      <w:r w:rsidRPr="00316CC4">
        <w:rPr>
          <w:sz w:val="20"/>
          <w:szCs w:val="20"/>
        </w:rPr>
        <w:t>azon kívül, hogy selymes, síkos tapintású lesz az anyag?</w:t>
      </w:r>
    </w:p>
    <w:p w14:paraId="6ADBC23D" w14:textId="77777777" w:rsidR="00B33415" w:rsidRPr="00316CC4" w:rsidRDefault="00B33415" w:rsidP="00B33415">
      <w:pPr>
        <w:spacing w:before="120" w:after="0" w:line="240" w:lineRule="auto"/>
        <w:jc w:val="both"/>
        <w:rPr>
          <w:sz w:val="20"/>
          <w:szCs w:val="20"/>
        </w:rPr>
      </w:pPr>
      <w:r w:rsidRPr="00316CC4">
        <w:rPr>
          <w:b/>
          <w:sz w:val="20"/>
          <w:szCs w:val="20"/>
        </w:rPr>
        <w:t>c)</w:t>
      </w:r>
      <w:r w:rsidRPr="00316CC4">
        <w:rPr>
          <w:sz w:val="20"/>
          <w:szCs w:val="20"/>
        </w:rPr>
        <w:t xml:space="preserve"> </w:t>
      </w:r>
      <w:r w:rsidRPr="00316CC4">
        <w:rPr>
          <w:b/>
          <w:sz w:val="20"/>
          <w:szCs w:val="20"/>
        </w:rPr>
        <w:t>Kísérlet:</w:t>
      </w:r>
      <w:r w:rsidRPr="00316CC4">
        <w:rPr>
          <w:sz w:val="20"/>
          <w:szCs w:val="20"/>
        </w:rPr>
        <w:t xml:space="preserve"> Szórjatok a tenyeretekbe egy kiskanálnyi </w:t>
      </w:r>
      <w:proofErr w:type="spellStart"/>
      <w:r w:rsidRPr="00316CC4">
        <w:rPr>
          <w:sz w:val="20"/>
          <w:szCs w:val="20"/>
        </w:rPr>
        <w:t>szalalkálit</w:t>
      </w:r>
      <w:proofErr w:type="spellEnd"/>
      <w:r w:rsidRPr="00316CC4">
        <w:rPr>
          <w:sz w:val="20"/>
          <w:szCs w:val="20"/>
        </w:rPr>
        <w:t>, csepegtessetek rá vizet! Mit éreztek?</w:t>
      </w:r>
    </w:p>
    <w:p w14:paraId="0BB78DBB" w14:textId="77777777" w:rsidR="00B33415" w:rsidRPr="00316CC4" w:rsidRDefault="00B33415" w:rsidP="00B33415">
      <w:pPr>
        <w:spacing w:before="160" w:after="0" w:line="240" w:lineRule="auto"/>
        <w:jc w:val="both"/>
        <w:rPr>
          <w:sz w:val="20"/>
          <w:szCs w:val="20"/>
        </w:rPr>
      </w:pPr>
      <w:r w:rsidRPr="00316CC4">
        <w:rPr>
          <w:b/>
          <w:sz w:val="20"/>
          <w:szCs w:val="20"/>
        </w:rPr>
        <w:t>Tapasztalat</w:t>
      </w:r>
      <w:r w:rsidRPr="00316CC4">
        <w:rPr>
          <w:sz w:val="20"/>
          <w:szCs w:val="20"/>
        </w:rPr>
        <w:t>: …………………………………………………………………………………………………………………………………………………………</w:t>
      </w:r>
    </w:p>
    <w:p w14:paraId="1BC5043F" w14:textId="77777777" w:rsidR="00B33415" w:rsidRPr="00316CC4" w:rsidRDefault="00B33415" w:rsidP="00B33415">
      <w:pPr>
        <w:spacing w:before="160" w:after="0" w:line="240" w:lineRule="auto"/>
        <w:jc w:val="both"/>
        <w:rPr>
          <w:sz w:val="20"/>
          <w:szCs w:val="20"/>
        </w:rPr>
      </w:pPr>
      <w:r w:rsidRPr="00316CC4">
        <w:rPr>
          <w:sz w:val="20"/>
          <w:szCs w:val="20"/>
        </w:rPr>
        <w:t xml:space="preserve">Mi lehet a </w:t>
      </w:r>
      <w:r w:rsidRPr="00316CC4">
        <w:rPr>
          <w:b/>
          <w:sz w:val="20"/>
          <w:szCs w:val="20"/>
        </w:rPr>
        <w:t>magyarázat</w:t>
      </w:r>
      <w:r w:rsidRPr="00316CC4">
        <w:rPr>
          <w:sz w:val="20"/>
          <w:szCs w:val="20"/>
        </w:rPr>
        <w:t>? ………………………………………………………………………………………………………………………………………..</w:t>
      </w:r>
    </w:p>
    <w:p w14:paraId="793BD84A" w14:textId="77777777" w:rsidR="00B33415" w:rsidRDefault="00B33415" w:rsidP="00B33415">
      <w:pPr>
        <w:spacing w:before="120" w:after="0" w:line="240" w:lineRule="auto"/>
        <w:jc w:val="both"/>
        <w:rPr>
          <w:sz w:val="20"/>
          <w:szCs w:val="20"/>
        </w:rPr>
      </w:pPr>
      <w:r w:rsidRPr="00316CC4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5E347028" w14:textId="77777777" w:rsidR="003D083E" w:rsidRDefault="003D083E" w:rsidP="00980C60">
      <w:pPr>
        <w:spacing w:after="0" w:line="240" w:lineRule="auto"/>
        <w:jc w:val="both"/>
        <w:rPr>
          <w:b/>
          <w:sz w:val="20"/>
          <w:szCs w:val="20"/>
          <w:u w:val="single"/>
        </w:rPr>
      </w:pPr>
    </w:p>
    <w:p w14:paraId="5E7CD889" w14:textId="77777777" w:rsidR="00980C60" w:rsidRPr="00316CC4" w:rsidRDefault="00980C60" w:rsidP="00980C60">
      <w:pPr>
        <w:spacing w:after="0" w:line="240" w:lineRule="auto"/>
        <w:jc w:val="both"/>
        <w:rPr>
          <w:b/>
          <w:sz w:val="20"/>
          <w:szCs w:val="20"/>
          <w:u w:val="single"/>
        </w:rPr>
      </w:pPr>
      <w:r w:rsidRPr="00316CC4">
        <w:rPr>
          <w:b/>
          <w:sz w:val="20"/>
          <w:szCs w:val="20"/>
          <w:u w:val="single"/>
        </w:rPr>
        <w:t>Gondolkodtató feladatok:</w:t>
      </w:r>
    </w:p>
    <w:p w14:paraId="013C73A2" w14:textId="16B41B7A" w:rsidR="007E6FBC" w:rsidRPr="00316CC4" w:rsidRDefault="0053587A" w:rsidP="00980C60">
      <w:pPr>
        <w:spacing w:after="0" w:line="240" w:lineRule="auto"/>
        <w:jc w:val="both"/>
        <w:rPr>
          <w:sz w:val="20"/>
          <w:szCs w:val="20"/>
        </w:rPr>
      </w:pPr>
      <w:r w:rsidRPr="00316CC4">
        <w:rPr>
          <w:b/>
          <w:sz w:val="20"/>
          <w:szCs w:val="20"/>
        </w:rPr>
        <w:t>1.</w:t>
      </w:r>
      <w:r w:rsidR="00980C60" w:rsidRPr="00316CC4">
        <w:rPr>
          <w:sz w:val="20"/>
          <w:szCs w:val="20"/>
        </w:rPr>
        <w:t xml:space="preserve"> </w:t>
      </w:r>
      <w:r w:rsidR="000A44D8" w:rsidRPr="00316CC4">
        <w:rPr>
          <w:sz w:val="20"/>
          <w:szCs w:val="20"/>
        </w:rPr>
        <w:t>feladat: Gondolj</w:t>
      </w:r>
      <w:r w:rsidR="007E6FBC" w:rsidRPr="00316CC4">
        <w:rPr>
          <w:sz w:val="20"/>
          <w:szCs w:val="20"/>
        </w:rPr>
        <w:t xml:space="preserve"> a gulyásleves két </w:t>
      </w:r>
      <w:r w:rsidR="00980C60" w:rsidRPr="00316CC4">
        <w:rPr>
          <w:sz w:val="20"/>
          <w:szCs w:val="20"/>
        </w:rPr>
        <w:t>folyadék</w:t>
      </w:r>
      <w:r w:rsidR="000A44D8" w:rsidRPr="00316CC4">
        <w:rPr>
          <w:sz w:val="20"/>
          <w:szCs w:val="20"/>
        </w:rPr>
        <w:t>rétegének a színére</w:t>
      </w:r>
      <w:r w:rsidR="007E6FBC" w:rsidRPr="00316CC4">
        <w:rPr>
          <w:sz w:val="20"/>
          <w:szCs w:val="20"/>
        </w:rPr>
        <w:t xml:space="preserve">! </w:t>
      </w:r>
      <w:r w:rsidR="00980C60" w:rsidRPr="00316CC4">
        <w:rPr>
          <w:sz w:val="20"/>
          <w:szCs w:val="20"/>
        </w:rPr>
        <w:t>Vajon a paprika vízoldha</w:t>
      </w:r>
      <w:r w:rsidR="006E6189" w:rsidRPr="00316CC4">
        <w:rPr>
          <w:sz w:val="20"/>
          <w:szCs w:val="20"/>
        </w:rPr>
        <w:t>tó vagy zsíroldható? Tervezz</w:t>
      </w:r>
      <w:r w:rsidR="00980C60" w:rsidRPr="00316CC4">
        <w:rPr>
          <w:sz w:val="20"/>
          <w:szCs w:val="20"/>
        </w:rPr>
        <w:t xml:space="preserve"> egy </w:t>
      </w:r>
      <w:r w:rsidR="00980C60" w:rsidRPr="00316CC4">
        <w:rPr>
          <w:b/>
          <w:sz w:val="20"/>
          <w:szCs w:val="20"/>
        </w:rPr>
        <w:t>kísérlet</w:t>
      </w:r>
      <w:r w:rsidR="00980C60" w:rsidRPr="00316CC4">
        <w:rPr>
          <w:sz w:val="20"/>
          <w:szCs w:val="20"/>
        </w:rPr>
        <w:t xml:space="preserve">et, amivel </w:t>
      </w:r>
      <w:r w:rsidR="006E6189" w:rsidRPr="00316CC4">
        <w:rPr>
          <w:sz w:val="20"/>
          <w:szCs w:val="20"/>
        </w:rPr>
        <w:t>bizonyítani tudnád a feltételezésed</w:t>
      </w:r>
      <w:r w:rsidRPr="00316CC4">
        <w:rPr>
          <w:sz w:val="20"/>
          <w:szCs w:val="20"/>
        </w:rPr>
        <w:t>et!</w:t>
      </w:r>
    </w:p>
    <w:p w14:paraId="2C803195" w14:textId="77777777" w:rsidR="0053587A" w:rsidRDefault="0053587A" w:rsidP="0053587A">
      <w:pPr>
        <w:spacing w:before="160" w:after="0"/>
        <w:rPr>
          <w:sz w:val="20"/>
          <w:szCs w:val="20"/>
        </w:rPr>
      </w:pPr>
      <w:r w:rsidRPr="00316CC4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473EFBD5" w14:textId="564FFE7B" w:rsidR="003D083E" w:rsidRPr="00316CC4" w:rsidRDefault="003D083E" w:rsidP="0053587A">
      <w:pPr>
        <w:spacing w:before="160" w:after="0"/>
        <w:rPr>
          <w:sz w:val="20"/>
          <w:szCs w:val="20"/>
        </w:rPr>
      </w:pPr>
      <w:r w:rsidRPr="00316CC4">
        <w:rPr>
          <w:sz w:val="20"/>
          <w:szCs w:val="20"/>
        </w:rPr>
        <w:t>…………………………………………………………………………………………………………………………………………………...............</w:t>
      </w:r>
      <w:r>
        <w:rPr>
          <w:sz w:val="20"/>
          <w:szCs w:val="20"/>
        </w:rPr>
        <w:t>..............</w:t>
      </w:r>
    </w:p>
    <w:p w14:paraId="07430EEE" w14:textId="5E8162F8" w:rsidR="0053587A" w:rsidRPr="00316CC4" w:rsidRDefault="0053587A" w:rsidP="0053587A">
      <w:pPr>
        <w:spacing w:before="160" w:after="0" w:line="240" w:lineRule="auto"/>
        <w:jc w:val="both"/>
        <w:rPr>
          <w:b/>
          <w:sz w:val="20"/>
          <w:szCs w:val="20"/>
        </w:rPr>
      </w:pPr>
      <w:r w:rsidRPr="00316CC4">
        <w:rPr>
          <w:sz w:val="20"/>
          <w:szCs w:val="20"/>
        </w:rPr>
        <w:t xml:space="preserve">Várt </w:t>
      </w:r>
      <w:proofErr w:type="gramStart"/>
      <w:r w:rsidRPr="00316CC4">
        <w:rPr>
          <w:b/>
          <w:sz w:val="20"/>
          <w:szCs w:val="20"/>
        </w:rPr>
        <w:t>tapasztalat</w:t>
      </w:r>
      <w:r w:rsidRPr="00316CC4">
        <w:rPr>
          <w:sz w:val="20"/>
          <w:szCs w:val="20"/>
        </w:rPr>
        <w:t>:…</w:t>
      </w:r>
      <w:proofErr w:type="gramEnd"/>
      <w:r w:rsidRPr="00316CC4">
        <w:rPr>
          <w:sz w:val="20"/>
          <w:szCs w:val="20"/>
        </w:rPr>
        <w:t>……………………………………………………………………………………………………………………………………………..…</w:t>
      </w:r>
    </w:p>
    <w:p w14:paraId="24BEBFBA" w14:textId="77777777" w:rsidR="0053587A" w:rsidRPr="00316CC4" w:rsidRDefault="0053587A" w:rsidP="00980C60">
      <w:pPr>
        <w:spacing w:after="0" w:line="240" w:lineRule="auto"/>
        <w:jc w:val="both"/>
        <w:rPr>
          <w:sz w:val="20"/>
          <w:szCs w:val="20"/>
        </w:rPr>
      </w:pPr>
    </w:p>
    <w:p w14:paraId="44CE112C" w14:textId="7085CC35" w:rsidR="0053587A" w:rsidRPr="00316CC4" w:rsidRDefault="0053587A" w:rsidP="00980C60">
      <w:pPr>
        <w:spacing w:after="0" w:line="240" w:lineRule="auto"/>
        <w:jc w:val="both"/>
        <w:rPr>
          <w:sz w:val="20"/>
          <w:szCs w:val="20"/>
        </w:rPr>
      </w:pPr>
      <w:r w:rsidRPr="00316CC4">
        <w:rPr>
          <w:b/>
          <w:sz w:val="20"/>
          <w:szCs w:val="20"/>
        </w:rPr>
        <w:t>Magyarázat</w:t>
      </w:r>
      <w:r w:rsidRPr="00316CC4">
        <w:rPr>
          <w:sz w:val="20"/>
          <w:szCs w:val="20"/>
        </w:rPr>
        <w:t>: ………………………………………………………………………………………………………………………………………………………</w:t>
      </w:r>
    </w:p>
    <w:p w14:paraId="7675FFA7" w14:textId="55E2A84C" w:rsidR="008B2D0D" w:rsidRPr="00316CC4" w:rsidRDefault="0053587A" w:rsidP="0053587A">
      <w:pPr>
        <w:spacing w:before="120" w:after="0" w:line="240" w:lineRule="auto"/>
        <w:jc w:val="both"/>
        <w:rPr>
          <w:sz w:val="20"/>
          <w:szCs w:val="20"/>
        </w:rPr>
      </w:pPr>
      <w:r w:rsidRPr="00316CC4">
        <w:rPr>
          <w:b/>
          <w:sz w:val="20"/>
          <w:szCs w:val="20"/>
        </w:rPr>
        <w:t>2.</w:t>
      </w:r>
      <w:r w:rsidR="00980C60" w:rsidRPr="00316CC4">
        <w:rPr>
          <w:sz w:val="20"/>
          <w:szCs w:val="20"/>
        </w:rPr>
        <w:t xml:space="preserve"> </w:t>
      </w:r>
      <w:r w:rsidR="000A44D8" w:rsidRPr="00316CC4">
        <w:rPr>
          <w:sz w:val="20"/>
          <w:szCs w:val="20"/>
        </w:rPr>
        <w:t xml:space="preserve">feladat: </w:t>
      </w:r>
      <w:r w:rsidR="00BE3369" w:rsidRPr="00316CC4">
        <w:rPr>
          <w:sz w:val="20"/>
          <w:szCs w:val="20"/>
        </w:rPr>
        <w:t>Egy kémcsőben sárgás</w:t>
      </w:r>
      <w:r w:rsidR="00126763" w:rsidRPr="00316CC4">
        <w:rPr>
          <w:sz w:val="20"/>
          <w:szCs w:val="20"/>
        </w:rPr>
        <w:t>barna brómos víz van, fölötte pedig színtelen benzin. Ö</w:t>
      </w:r>
      <w:r w:rsidRPr="00316CC4">
        <w:rPr>
          <w:sz w:val="20"/>
          <w:szCs w:val="20"/>
        </w:rPr>
        <w:t>sszerázzuk a kémcső tartalmát. K</w:t>
      </w:r>
      <w:r w:rsidR="00126763" w:rsidRPr="00316CC4">
        <w:rPr>
          <w:sz w:val="20"/>
          <w:szCs w:val="20"/>
        </w:rPr>
        <w:t>is idő múlva az alsó réteg s</w:t>
      </w:r>
      <w:r w:rsidRPr="00316CC4">
        <w:rPr>
          <w:sz w:val="20"/>
          <w:szCs w:val="20"/>
        </w:rPr>
        <w:t xml:space="preserve">zíntelen, a felső sárgás barna. </w:t>
      </w:r>
      <w:r w:rsidR="00126763" w:rsidRPr="00316CC4">
        <w:rPr>
          <w:b/>
          <w:sz w:val="20"/>
          <w:szCs w:val="20"/>
        </w:rPr>
        <w:t>Magyarázd</w:t>
      </w:r>
      <w:r w:rsidRPr="00316CC4">
        <w:rPr>
          <w:sz w:val="20"/>
          <w:szCs w:val="20"/>
        </w:rPr>
        <w:t xml:space="preserve"> meg ennek a </w:t>
      </w:r>
      <w:r w:rsidRPr="00316CC4">
        <w:rPr>
          <w:b/>
          <w:sz w:val="20"/>
          <w:szCs w:val="20"/>
        </w:rPr>
        <w:t>kísérlet</w:t>
      </w:r>
      <w:r w:rsidRPr="00316CC4">
        <w:rPr>
          <w:sz w:val="20"/>
          <w:szCs w:val="20"/>
        </w:rPr>
        <w:t xml:space="preserve">nek a </w:t>
      </w:r>
      <w:r w:rsidRPr="00316CC4">
        <w:rPr>
          <w:b/>
          <w:sz w:val="20"/>
          <w:szCs w:val="20"/>
        </w:rPr>
        <w:t>tapasztalatait</w:t>
      </w:r>
      <w:r w:rsidR="00126763" w:rsidRPr="00316CC4">
        <w:rPr>
          <w:sz w:val="20"/>
          <w:szCs w:val="20"/>
        </w:rPr>
        <w:t>!</w:t>
      </w:r>
      <w:r w:rsidR="00631656" w:rsidRPr="00316CC4">
        <w:rPr>
          <w:sz w:val="20"/>
          <w:szCs w:val="20"/>
        </w:rPr>
        <w:t xml:space="preserve"> (A brómos vízben </w:t>
      </w:r>
      <w:r w:rsidR="003D083E">
        <w:rPr>
          <w:sz w:val="20"/>
          <w:szCs w:val="20"/>
        </w:rPr>
        <w:t xml:space="preserve">a </w:t>
      </w:r>
      <w:r w:rsidR="00631656" w:rsidRPr="00316CC4">
        <w:rPr>
          <w:sz w:val="20"/>
          <w:szCs w:val="20"/>
        </w:rPr>
        <w:t>bróm az oldott anyag.)</w:t>
      </w:r>
    </w:p>
    <w:p w14:paraId="3A4DAC54" w14:textId="17DE53BB" w:rsidR="003D083E" w:rsidRDefault="0053587A" w:rsidP="003D083E">
      <w:pPr>
        <w:spacing w:before="160" w:after="0" w:line="240" w:lineRule="auto"/>
        <w:jc w:val="both"/>
        <w:rPr>
          <w:sz w:val="20"/>
          <w:szCs w:val="20"/>
        </w:rPr>
      </w:pPr>
      <w:r w:rsidRPr="00316CC4">
        <w:rPr>
          <w:sz w:val="20"/>
          <w:szCs w:val="20"/>
        </w:rPr>
        <w:t>…………………………………………………………………………………………………………………………………………………...............</w:t>
      </w:r>
      <w:r w:rsidR="003D083E">
        <w:rPr>
          <w:sz w:val="20"/>
          <w:szCs w:val="20"/>
        </w:rPr>
        <w:t>..............</w:t>
      </w:r>
    </w:p>
    <w:p w14:paraId="59B7B0B3" w14:textId="56BBFB91" w:rsidR="003558D4" w:rsidRPr="00316CC4" w:rsidRDefault="003D083E" w:rsidP="0053587A">
      <w:pPr>
        <w:spacing w:before="160" w:after="0" w:line="240" w:lineRule="auto"/>
        <w:jc w:val="both"/>
        <w:rPr>
          <w:sz w:val="20"/>
          <w:szCs w:val="20"/>
        </w:rPr>
      </w:pPr>
      <w:r w:rsidRPr="00316CC4">
        <w:rPr>
          <w:sz w:val="20"/>
          <w:szCs w:val="20"/>
        </w:rPr>
        <w:t>…………………………………………………………………………………………………………………………………………………...............</w:t>
      </w:r>
      <w:r>
        <w:rPr>
          <w:sz w:val="20"/>
          <w:szCs w:val="20"/>
        </w:rPr>
        <w:t>..............</w:t>
      </w:r>
      <w:r w:rsidR="003558D4" w:rsidRPr="00316CC4">
        <w:rPr>
          <w:sz w:val="20"/>
          <w:szCs w:val="20"/>
        </w:rPr>
        <w:br w:type="page"/>
      </w:r>
    </w:p>
    <w:p w14:paraId="01DFCC17" w14:textId="06142BF8" w:rsidR="00126763" w:rsidRPr="00316CC4" w:rsidRDefault="003E2958" w:rsidP="003558D4">
      <w:pPr>
        <w:spacing w:after="120" w:line="240" w:lineRule="auto"/>
        <w:jc w:val="center"/>
        <w:rPr>
          <w:sz w:val="20"/>
          <w:szCs w:val="20"/>
        </w:rPr>
      </w:pPr>
      <w:r w:rsidRPr="00316CC4">
        <w:rPr>
          <w:b/>
          <w:sz w:val="20"/>
          <w:szCs w:val="20"/>
        </w:rPr>
        <w:lastRenderedPageBreak/>
        <w:t>Oldás és kötés</w:t>
      </w:r>
      <w:r w:rsidR="00126763" w:rsidRPr="00316CC4">
        <w:rPr>
          <w:b/>
          <w:sz w:val="20"/>
          <w:szCs w:val="20"/>
        </w:rPr>
        <w:t xml:space="preserve"> </w:t>
      </w:r>
      <w:r w:rsidR="00126763" w:rsidRPr="00316CC4">
        <w:rPr>
          <w:color w:val="FF0000"/>
          <w:sz w:val="20"/>
          <w:szCs w:val="20"/>
        </w:rPr>
        <w:t>(3. típus: kísérlettervező változat)</w:t>
      </w:r>
    </w:p>
    <w:p w14:paraId="447FFF50" w14:textId="77777777" w:rsidR="00B33415" w:rsidRDefault="00B33415" w:rsidP="00B33415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316CC4">
        <w:rPr>
          <w:rFonts w:cstheme="minorHAnsi"/>
          <w:b/>
          <w:sz w:val="20"/>
          <w:szCs w:val="20"/>
        </w:rPr>
        <w:t xml:space="preserve">Oldódás </w:t>
      </w:r>
      <w:r w:rsidRPr="00316CC4">
        <w:rPr>
          <w:rFonts w:cstheme="minorHAnsi"/>
          <w:sz w:val="20"/>
          <w:szCs w:val="20"/>
        </w:rPr>
        <w:t xml:space="preserve">akkor történik, ha a </w:t>
      </w:r>
      <w:r w:rsidRPr="00316CC4">
        <w:rPr>
          <w:rFonts w:cstheme="minorHAnsi"/>
          <w:b/>
          <w:sz w:val="20"/>
          <w:szCs w:val="20"/>
        </w:rPr>
        <w:t>két összekevert anyag</w:t>
      </w:r>
      <w:r w:rsidRPr="00316CC4">
        <w:rPr>
          <w:rFonts w:cstheme="minorHAnsi"/>
          <w:sz w:val="20"/>
          <w:szCs w:val="20"/>
        </w:rPr>
        <w:t xml:space="preserve"> </w:t>
      </w:r>
      <w:r w:rsidRPr="00316CC4">
        <w:rPr>
          <w:rFonts w:cstheme="minorHAnsi"/>
          <w:b/>
          <w:sz w:val="20"/>
          <w:szCs w:val="20"/>
        </w:rPr>
        <w:t>részecskéi között van hasonlóság</w:t>
      </w:r>
      <w:r w:rsidRPr="00316CC4">
        <w:rPr>
          <w:rFonts w:cstheme="minorHAnsi"/>
          <w:sz w:val="20"/>
          <w:szCs w:val="20"/>
        </w:rPr>
        <w:t xml:space="preserve">. Ekkor közöttük </w:t>
      </w:r>
      <w:r w:rsidRPr="00316CC4">
        <w:rPr>
          <w:rFonts w:cstheme="minorHAnsi"/>
          <w:b/>
          <w:sz w:val="20"/>
          <w:szCs w:val="20"/>
        </w:rPr>
        <w:t>erős kölcsönhatások</w:t>
      </w:r>
      <w:r w:rsidRPr="00316CC4">
        <w:rPr>
          <w:rFonts w:cstheme="minorHAnsi"/>
          <w:sz w:val="20"/>
          <w:szCs w:val="20"/>
        </w:rPr>
        <w:t xml:space="preserve"> („</w:t>
      </w:r>
      <w:r w:rsidRPr="00316CC4">
        <w:rPr>
          <w:rFonts w:cstheme="minorHAnsi"/>
          <w:b/>
          <w:sz w:val="20"/>
          <w:szCs w:val="20"/>
        </w:rPr>
        <w:t>kötések</w:t>
      </w:r>
      <w:r w:rsidRPr="00316CC4">
        <w:rPr>
          <w:rFonts w:cstheme="minorHAnsi"/>
          <w:sz w:val="20"/>
          <w:szCs w:val="20"/>
        </w:rPr>
        <w:t>”) alakulhatnak ki. Ezt úgy szoktuk mondani, hogy a „</w:t>
      </w:r>
      <w:r w:rsidRPr="00316CC4">
        <w:rPr>
          <w:rFonts w:cstheme="minorHAnsi"/>
          <w:b/>
          <w:sz w:val="20"/>
          <w:szCs w:val="20"/>
        </w:rPr>
        <w:t>hasonló a hasonlóban oldódik jól</w:t>
      </w:r>
      <w:r w:rsidRPr="00316CC4">
        <w:rPr>
          <w:rFonts w:cstheme="minorHAnsi"/>
          <w:sz w:val="20"/>
          <w:szCs w:val="20"/>
        </w:rPr>
        <w:t xml:space="preserve">”. Ha az oldat részecskéi közötti kölcsönhatások összességében erősebbek, mint a két, eredeti anyag részecskéi közötti kölcsönhatások, akkor az oldódás </w:t>
      </w:r>
      <w:r w:rsidRPr="00316CC4">
        <w:rPr>
          <w:rFonts w:cstheme="minorHAnsi"/>
          <w:b/>
          <w:sz w:val="20"/>
          <w:szCs w:val="20"/>
        </w:rPr>
        <w:t>hőfejlődéssel</w:t>
      </w:r>
      <w:r w:rsidRPr="00316CC4">
        <w:rPr>
          <w:rFonts w:cstheme="minorHAnsi"/>
          <w:sz w:val="20"/>
          <w:szCs w:val="20"/>
        </w:rPr>
        <w:t xml:space="preserve"> jár, de ha gyengébbek, akkor </w:t>
      </w:r>
      <w:r w:rsidRPr="00316CC4">
        <w:rPr>
          <w:rFonts w:cstheme="minorHAnsi"/>
          <w:b/>
          <w:sz w:val="20"/>
          <w:szCs w:val="20"/>
        </w:rPr>
        <w:t>hőelnyelé</w:t>
      </w:r>
      <w:r w:rsidRPr="001C6E70">
        <w:rPr>
          <w:rFonts w:cstheme="minorHAnsi"/>
          <w:b/>
          <w:sz w:val="20"/>
          <w:szCs w:val="20"/>
        </w:rPr>
        <w:t>s</w:t>
      </w:r>
      <w:r w:rsidRPr="00316CC4">
        <w:rPr>
          <w:rFonts w:cstheme="minorHAnsi"/>
          <w:sz w:val="20"/>
          <w:szCs w:val="20"/>
        </w:rPr>
        <w:t xml:space="preserve"> történik. Ha egy anyagban a részecskék közötti </w:t>
      </w:r>
      <w:r w:rsidRPr="00316CC4">
        <w:rPr>
          <w:rFonts w:cstheme="minorHAnsi"/>
          <w:b/>
          <w:sz w:val="20"/>
          <w:szCs w:val="20"/>
        </w:rPr>
        <w:t>kölcsönhatások nagyon erősek</w:t>
      </w:r>
      <w:r w:rsidRPr="00316CC4">
        <w:rPr>
          <w:rFonts w:cstheme="minorHAnsi"/>
          <w:sz w:val="20"/>
          <w:szCs w:val="20"/>
        </w:rPr>
        <w:t xml:space="preserve">, akkor az anyag semmiben </w:t>
      </w:r>
      <w:r w:rsidRPr="00316CC4">
        <w:rPr>
          <w:rFonts w:cstheme="minorHAnsi"/>
          <w:b/>
          <w:sz w:val="20"/>
          <w:szCs w:val="20"/>
        </w:rPr>
        <w:t>sem oldható</w:t>
      </w:r>
      <w:r>
        <w:rPr>
          <w:rFonts w:cstheme="minorHAnsi"/>
          <w:sz w:val="20"/>
          <w:szCs w:val="20"/>
        </w:rPr>
        <w:t>.</w:t>
      </w:r>
    </w:p>
    <w:p w14:paraId="7D72709B" w14:textId="77777777" w:rsidR="00B33415" w:rsidRPr="00316CC4" w:rsidRDefault="00B33415" w:rsidP="00B33415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316CC4">
        <w:rPr>
          <w:rFonts w:cstheme="minorHAnsi"/>
          <w:sz w:val="20"/>
          <w:szCs w:val="20"/>
        </w:rPr>
        <w:t xml:space="preserve">Ezen a feladatlapon az anyagok </w:t>
      </w:r>
      <w:r w:rsidRPr="00316CC4">
        <w:rPr>
          <w:rFonts w:cstheme="minorHAnsi"/>
          <w:b/>
          <w:sz w:val="20"/>
          <w:szCs w:val="20"/>
        </w:rPr>
        <w:t xml:space="preserve">oldódását </w:t>
      </w:r>
      <w:r w:rsidRPr="00316CC4">
        <w:rPr>
          <w:rFonts w:cstheme="minorHAnsi"/>
          <w:sz w:val="20"/>
          <w:szCs w:val="20"/>
        </w:rPr>
        <w:t>fogjátok vizsgálni.</w:t>
      </w:r>
    </w:p>
    <w:p w14:paraId="2A56F4A1" w14:textId="77777777" w:rsidR="00B33415" w:rsidRDefault="00B33415" w:rsidP="00B33415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64F383F3" w14:textId="77777777" w:rsidR="00B33415" w:rsidRPr="00316CC4" w:rsidRDefault="00B33415" w:rsidP="00B33415">
      <w:pPr>
        <w:spacing w:before="40" w:after="0" w:line="240" w:lineRule="auto"/>
        <w:jc w:val="both"/>
        <w:rPr>
          <w:rFonts w:cstheme="minorHAnsi"/>
          <w:sz w:val="20"/>
          <w:szCs w:val="20"/>
        </w:rPr>
      </w:pPr>
      <w:r w:rsidRPr="00316CC4">
        <w:rPr>
          <w:rFonts w:cstheme="minorHAnsi"/>
          <w:sz w:val="20"/>
          <w:szCs w:val="20"/>
        </w:rPr>
        <w:t>Az oldatokkal lépten-nyomon találkozunk a mindennapokban. A csoport minden tagja írjon le egy oldatot!</w:t>
      </w:r>
    </w:p>
    <w:p w14:paraId="6D19FBB5" w14:textId="77777777" w:rsidR="00B33415" w:rsidRPr="00316CC4" w:rsidRDefault="00B33415" w:rsidP="00B33415">
      <w:pPr>
        <w:spacing w:before="160" w:after="0" w:line="240" w:lineRule="auto"/>
        <w:jc w:val="both"/>
        <w:rPr>
          <w:sz w:val="20"/>
          <w:szCs w:val="20"/>
        </w:rPr>
      </w:pPr>
      <w:r w:rsidRPr="00316CC4">
        <w:rPr>
          <w:sz w:val="20"/>
          <w:szCs w:val="20"/>
        </w:rPr>
        <w:t>1. ……………………………………… 2. ……………………………………… 3. ……………………………………… 4. ……………………………………</w:t>
      </w:r>
    </w:p>
    <w:p w14:paraId="18DA4751" w14:textId="77777777" w:rsidR="00B33415" w:rsidRDefault="00B33415" w:rsidP="00B33415">
      <w:pPr>
        <w:spacing w:before="120" w:after="0" w:line="240" w:lineRule="auto"/>
        <w:jc w:val="both"/>
        <w:rPr>
          <w:sz w:val="20"/>
          <w:szCs w:val="20"/>
        </w:rPr>
      </w:pPr>
      <w:r w:rsidRPr="00316CC4">
        <w:rPr>
          <w:sz w:val="20"/>
          <w:szCs w:val="20"/>
        </w:rPr>
        <w:t xml:space="preserve">Minden </w:t>
      </w:r>
      <w:r w:rsidRPr="00316CC4">
        <w:rPr>
          <w:b/>
          <w:sz w:val="20"/>
          <w:szCs w:val="20"/>
        </w:rPr>
        <w:t>oldat oldószer</w:t>
      </w:r>
      <w:r w:rsidRPr="00316CC4">
        <w:rPr>
          <w:sz w:val="20"/>
          <w:szCs w:val="20"/>
        </w:rPr>
        <w:t xml:space="preserve">ből és </w:t>
      </w:r>
      <w:r w:rsidRPr="00316CC4">
        <w:rPr>
          <w:b/>
          <w:sz w:val="20"/>
          <w:szCs w:val="20"/>
        </w:rPr>
        <w:t>oldott anyag</w:t>
      </w:r>
      <w:r w:rsidRPr="00316CC4">
        <w:rPr>
          <w:sz w:val="20"/>
          <w:szCs w:val="20"/>
        </w:rPr>
        <w:t>ból áll. Nevezzétek meg az imént felírt oldatok összetevőit!</w:t>
      </w:r>
    </w:p>
    <w:p w14:paraId="08EEABF2" w14:textId="77777777" w:rsidR="00B33415" w:rsidRPr="00316CC4" w:rsidRDefault="00B33415" w:rsidP="00B33415">
      <w:pPr>
        <w:spacing w:after="0" w:line="240" w:lineRule="auto"/>
        <w:jc w:val="both"/>
        <w:rPr>
          <w:sz w:val="20"/>
          <w:szCs w:val="20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B33415" w:rsidRPr="00316CC4" w14:paraId="3EDB28BC" w14:textId="77777777" w:rsidTr="006568F1">
        <w:tc>
          <w:tcPr>
            <w:tcW w:w="3020" w:type="dxa"/>
          </w:tcPr>
          <w:p w14:paraId="47471B43" w14:textId="77777777" w:rsidR="00B33415" w:rsidRPr="00316CC4" w:rsidRDefault="00B33415" w:rsidP="006568F1">
            <w:pPr>
              <w:jc w:val="center"/>
              <w:rPr>
                <w:sz w:val="20"/>
                <w:szCs w:val="20"/>
              </w:rPr>
            </w:pPr>
            <w:r w:rsidRPr="00316CC4">
              <w:rPr>
                <w:sz w:val="20"/>
                <w:szCs w:val="20"/>
              </w:rPr>
              <w:t>Oldat neve</w:t>
            </w:r>
          </w:p>
        </w:tc>
        <w:tc>
          <w:tcPr>
            <w:tcW w:w="3021" w:type="dxa"/>
          </w:tcPr>
          <w:p w14:paraId="0DEDA399" w14:textId="77777777" w:rsidR="00B33415" w:rsidRPr="00316CC4" w:rsidRDefault="00B33415" w:rsidP="006568F1">
            <w:pPr>
              <w:jc w:val="center"/>
              <w:rPr>
                <w:sz w:val="20"/>
                <w:szCs w:val="20"/>
              </w:rPr>
            </w:pPr>
            <w:r w:rsidRPr="00316CC4">
              <w:rPr>
                <w:sz w:val="20"/>
                <w:szCs w:val="20"/>
              </w:rPr>
              <w:t>Oldószer neve</w:t>
            </w:r>
          </w:p>
        </w:tc>
        <w:tc>
          <w:tcPr>
            <w:tcW w:w="3021" w:type="dxa"/>
          </w:tcPr>
          <w:p w14:paraId="70A9D848" w14:textId="77777777" w:rsidR="00B33415" w:rsidRPr="00316CC4" w:rsidRDefault="00B33415" w:rsidP="006568F1">
            <w:pPr>
              <w:jc w:val="center"/>
              <w:rPr>
                <w:sz w:val="20"/>
                <w:szCs w:val="20"/>
              </w:rPr>
            </w:pPr>
            <w:r w:rsidRPr="00316CC4">
              <w:rPr>
                <w:sz w:val="20"/>
                <w:szCs w:val="20"/>
              </w:rPr>
              <w:t>Oldott anyag(ok) neve(i)</w:t>
            </w:r>
          </w:p>
        </w:tc>
      </w:tr>
      <w:tr w:rsidR="00B33415" w:rsidRPr="00316CC4" w14:paraId="6AF517D0" w14:textId="77777777" w:rsidTr="006568F1">
        <w:tc>
          <w:tcPr>
            <w:tcW w:w="3020" w:type="dxa"/>
          </w:tcPr>
          <w:p w14:paraId="78B68165" w14:textId="77777777" w:rsidR="00B33415" w:rsidRPr="00316CC4" w:rsidRDefault="00B33415" w:rsidP="006568F1">
            <w:pPr>
              <w:spacing w:before="160"/>
              <w:jc w:val="both"/>
              <w:rPr>
                <w:sz w:val="20"/>
                <w:szCs w:val="20"/>
              </w:rPr>
            </w:pPr>
            <w:r w:rsidRPr="00316CC4">
              <w:rPr>
                <w:sz w:val="20"/>
                <w:szCs w:val="20"/>
              </w:rPr>
              <w:t>1.</w:t>
            </w:r>
          </w:p>
        </w:tc>
        <w:tc>
          <w:tcPr>
            <w:tcW w:w="3021" w:type="dxa"/>
          </w:tcPr>
          <w:p w14:paraId="0C8EFC60" w14:textId="77777777" w:rsidR="00B33415" w:rsidRPr="00316CC4" w:rsidRDefault="00B33415" w:rsidP="006568F1">
            <w:pPr>
              <w:spacing w:before="160"/>
              <w:jc w:val="both"/>
              <w:rPr>
                <w:sz w:val="20"/>
                <w:szCs w:val="20"/>
              </w:rPr>
            </w:pPr>
          </w:p>
        </w:tc>
        <w:tc>
          <w:tcPr>
            <w:tcW w:w="3021" w:type="dxa"/>
          </w:tcPr>
          <w:p w14:paraId="6474ABF1" w14:textId="77777777" w:rsidR="00B33415" w:rsidRPr="00316CC4" w:rsidRDefault="00B33415" w:rsidP="006568F1">
            <w:pPr>
              <w:spacing w:before="160"/>
              <w:jc w:val="both"/>
              <w:rPr>
                <w:sz w:val="20"/>
                <w:szCs w:val="20"/>
              </w:rPr>
            </w:pPr>
          </w:p>
        </w:tc>
      </w:tr>
      <w:tr w:rsidR="00B33415" w:rsidRPr="00316CC4" w14:paraId="5924383D" w14:textId="77777777" w:rsidTr="006568F1">
        <w:tc>
          <w:tcPr>
            <w:tcW w:w="3020" w:type="dxa"/>
          </w:tcPr>
          <w:p w14:paraId="579F698B" w14:textId="77777777" w:rsidR="00B33415" w:rsidRPr="00316CC4" w:rsidRDefault="00B33415" w:rsidP="006568F1">
            <w:pPr>
              <w:spacing w:before="160"/>
              <w:jc w:val="both"/>
              <w:rPr>
                <w:sz w:val="20"/>
                <w:szCs w:val="20"/>
              </w:rPr>
            </w:pPr>
            <w:r w:rsidRPr="00316CC4">
              <w:rPr>
                <w:sz w:val="20"/>
                <w:szCs w:val="20"/>
              </w:rPr>
              <w:t>2.</w:t>
            </w:r>
          </w:p>
        </w:tc>
        <w:tc>
          <w:tcPr>
            <w:tcW w:w="3021" w:type="dxa"/>
          </w:tcPr>
          <w:p w14:paraId="19A0D164" w14:textId="77777777" w:rsidR="00B33415" w:rsidRPr="00316CC4" w:rsidRDefault="00B33415" w:rsidP="006568F1">
            <w:pPr>
              <w:spacing w:before="160"/>
              <w:jc w:val="both"/>
              <w:rPr>
                <w:sz w:val="20"/>
                <w:szCs w:val="20"/>
              </w:rPr>
            </w:pPr>
          </w:p>
        </w:tc>
        <w:tc>
          <w:tcPr>
            <w:tcW w:w="3021" w:type="dxa"/>
          </w:tcPr>
          <w:p w14:paraId="498D9F47" w14:textId="77777777" w:rsidR="00B33415" w:rsidRPr="00316CC4" w:rsidRDefault="00B33415" w:rsidP="006568F1">
            <w:pPr>
              <w:spacing w:before="160"/>
              <w:jc w:val="both"/>
              <w:rPr>
                <w:sz w:val="20"/>
                <w:szCs w:val="20"/>
              </w:rPr>
            </w:pPr>
          </w:p>
        </w:tc>
      </w:tr>
      <w:tr w:rsidR="00B33415" w:rsidRPr="00316CC4" w14:paraId="2BD007A1" w14:textId="77777777" w:rsidTr="006568F1">
        <w:tc>
          <w:tcPr>
            <w:tcW w:w="3020" w:type="dxa"/>
          </w:tcPr>
          <w:p w14:paraId="5D8E6702" w14:textId="77777777" w:rsidR="00B33415" w:rsidRPr="00316CC4" w:rsidRDefault="00B33415" w:rsidP="006568F1">
            <w:pPr>
              <w:spacing w:before="160"/>
              <w:jc w:val="both"/>
              <w:rPr>
                <w:sz w:val="20"/>
                <w:szCs w:val="20"/>
              </w:rPr>
            </w:pPr>
            <w:r w:rsidRPr="00316CC4">
              <w:rPr>
                <w:sz w:val="20"/>
                <w:szCs w:val="20"/>
              </w:rPr>
              <w:t>3.</w:t>
            </w:r>
          </w:p>
        </w:tc>
        <w:tc>
          <w:tcPr>
            <w:tcW w:w="3021" w:type="dxa"/>
          </w:tcPr>
          <w:p w14:paraId="3B129251" w14:textId="77777777" w:rsidR="00B33415" w:rsidRPr="00316CC4" w:rsidRDefault="00B33415" w:rsidP="006568F1">
            <w:pPr>
              <w:spacing w:before="160"/>
              <w:jc w:val="both"/>
              <w:rPr>
                <w:sz w:val="20"/>
                <w:szCs w:val="20"/>
              </w:rPr>
            </w:pPr>
          </w:p>
        </w:tc>
        <w:tc>
          <w:tcPr>
            <w:tcW w:w="3021" w:type="dxa"/>
          </w:tcPr>
          <w:p w14:paraId="5283F80E" w14:textId="77777777" w:rsidR="00B33415" w:rsidRPr="00316CC4" w:rsidRDefault="00B33415" w:rsidP="006568F1">
            <w:pPr>
              <w:spacing w:before="160"/>
              <w:jc w:val="both"/>
              <w:rPr>
                <w:sz w:val="20"/>
                <w:szCs w:val="20"/>
              </w:rPr>
            </w:pPr>
          </w:p>
        </w:tc>
      </w:tr>
      <w:tr w:rsidR="00B33415" w:rsidRPr="00316CC4" w14:paraId="020D90F4" w14:textId="77777777" w:rsidTr="006568F1">
        <w:tc>
          <w:tcPr>
            <w:tcW w:w="3020" w:type="dxa"/>
          </w:tcPr>
          <w:p w14:paraId="66C17D75" w14:textId="77777777" w:rsidR="00B33415" w:rsidRPr="00316CC4" w:rsidRDefault="00B33415" w:rsidP="006568F1">
            <w:pPr>
              <w:spacing w:before="160"/>
              <w:jc w:val="both"/>
              <w:rPr>
                <w:sz w:val="20"/>
                <w:szCs w:val="20"/>
              </w:rPr>
            </w:pPr>
            <w:r w:rsidRPr="00316CC4">
              <w:rPr>
                <w:sz w:val="20"/>
                <w:szCs w:val="20"/>
              </w:rPr>
              <w:t>4.</w:t>
            </w:r>
          </w:p>
        </w:tc>
        <w:tc>
          <w:tcPr>
            <w:tcW w:w="3021" w:type="dxa"/>
          </w:tcPr>
          <w:p w14:paraId="27F6E6C5" w14:textId="77777777" w:rsidR="00B33415" w:rsidRPr="00316CC4" w:rsidRDefault="00B33415" w:rsidP="006568F1">
            <w:pPr>
              <w:spacing w:before="160"/>
              <w:jc w:val="both"/>
              <w:rPr>
                <w:sz w:val="20"/>
                <w:szCs w:val="20"/>
              </w:rPr>
            </w:pPr>
          </w:p>
        </w:tc>
        <w:tc>
          <w:tcPr>
            <w:tcW w:w="3021" w:type="dxa"/>
          </w:tcPr>
          <w:p w14:paraId="45FFD14F" w14:textId="77777777" w:rsidR="00B33415" w:rsidRPr="00316CC4" w:rsidRDefault="00B33415" w:rsidP="006568F1">
            <w:pPr>
              <w:spacing w:before="160"/>
              <w:jc w:val="both"/>
              <w:rPr>
                <w:sz w:val="20"/>
                <w:szCs w:val="20"/>
              </w:rPr>
            </w:pPr>
          </w:p>
        </w:tc>
      </w:tr>
    </w:tbl>
    <w:p w14:paraId="5D7E9E88" w14:textId="77777777" w:rsidR="00B33415" w:rsidRPr="00316CC4" w:rsidRDefault="00B33415" w:rsidP="00B33415">
      <w:pPr>
        <w:spacing w:before="120" w:after="0" w:line="240" w:lineRule="auto"/>
        <w:jc w:val="both"/>
        <w:rPr>
          <w:sz w:val="20"/>
          <w:szCs w:val="20"/>
        </w:rPr>
      </w:pPr>
      <w:r w:rsidRPr="00316CC4">
        <w:rPr>
          <w:b/>
          <w:sz w:val="20"/>
          <w:szCs w:val="20"/>
        </w:rPr>
        <w:t>1.</w:t>
      </w:r>
      <w:r w:rsidRPr="00316CC4">
        <w:rPr>
          <w:sz w:val="20"/>
          <w:szCs w:val="20"/>
        </w:rPr>
        <w:t xml:space="preserve"> </w:t>
      </w:r>
      <w:r w:rsidRPr="00316CC4">
        <w:rPr>
          <w:b/>
          <w:sz w:val="20"/>
          <w:szCs w:val="20"/>
        </w:rPr>
        <w:t>Kísérlet:</w:t>
      </w:r>
      <w:r w:rsidRPr="00316CC4">
        <w:rPr>
          <w:sz w:val="20"/>
          <w:szCs w:val="20"/>
        </w:rPr>
        <w:t xml:space="preserve"> Ebben a kísérletben a konyhasó, az étolaj és a homok oldódását fogjátok vizsgálni vízben és benzinben. Az 1., a 2. és a 3. kémcsőben víz, a 4., az 5. és a 6. kémcsőben benzin van. Az 1. óraüvegen konyhasó van, a 2. számún homok. Az „</w:t>
      </w:r>
      <w:r w:rsidRPr="00316CC4">
        <w:rPr>
          <w:b/>
          <w:sz w:val="20"/>
          <w:szCs w:val="20"/>
        </w:rPr>
        <w:t>O</w:t>
      </w:r>
      <w:r w:rsidRPr="00316CC4">
        <w:rPr>
          <w:sz w:val="20"/>
          <w:szCs w:val="20"/>
        </w:rPr>
        <w:t>” jelű kémcsőben olaj (étolaj) van.</w:t>
      </w:r>
    </w:p>
    <w:p w14:paraId="5D94A298" w14:textId="77777777" w:rsidR="00B33415" w:rsidRPr="00316CC4" w:rsidRDefault="00B33415" w:rsidP="00B33415">
      <w:pPr>
        <w:spacing w:after="0" w:line="240" w:lineRule="auto"/>
        <w:ind w:left="708"/>
        <w:jc w:val="both"/>
        <w:rPr>
          <w:sz w:val="20"/>
          <w:szCs w:val="20"/>
        </w:rPr>
      </w:pPr>
      <w:r w:rsidRPr="00316CC4">
        <w:rPr>
          <w:sz w:val="20"/>
          <w:szCs w:val="20"/>
        </w:rPr>
        <w:t>a) Az 1. és a 4. jelű kémcsövekbe tegyetek fél-fél kis vegyszereskanálnyi konyhasót.</w:t>
      </w:r>
    </w:p>
    <w:p w14:paraId="2A2E943C" w14:textId="77777777" w:rsidR="00B33415" w:rsidRPr="00316CC4" w:rsidRDefault="00B33415" w:rsidP="00B33415">
      <w:pPr>
        <w:spacing w:after="0" w:line="240" w:lineRule="auto"/>
        <w:ind w:left="708"/>
        <w:jc w:val="both"/>
        <w:rPr>
          <w:sz w:val="20"/>
          <w:szCs w:val="20"/>
        </w:rPr>
      </w:pPr>
      <w:r w:rsidRPr="00316CC4">
        <w:rPr>
          <w:sz w:val="20"/>
          <w:szCs w:val="20"/>
        </w:rPr>
        <w:t>b) Az „</w:t>
      </w:r>
      <w:r w:rsidRPr="00316CC4">
        <w:rPr>
          <w:b/>
          <w:sz w:val="20"/>
          <w:szCs w:val="20"/>
        </w:rPr>
        <w:t>O</w:t>
      </w:r>
      <w:r w:rsidRPr="00316CC4">
        <w:rPr>
          <w:sz w:val="20"/>
          <w:szCs w:val="20"/>
        </w:rPr>
        <w:t xml:space="preserve">” jelű kémcsőben lévő olaj felét </w:t>
      </w:r>
      <w:proofErr w:type="spellStart"/>
      <w:r w:rsidRPr="00316CC4">
        <w:rPr>
          <w:sz w:val="20"/>
          <w:szCs w:val="20"/>
        </w:rPr>
        <w:t>öntsétek</w:t>
      </w:r>
      <w:proofErr w:type="spellEnd"/>
      <w:r w:rsidRPr="00316CC4">
        <w:rPr>
          <w:sz w:val="20"/>
          <w:szCs w:val="20"/>
        </w:rPr>
        <w:t xml:space="preserve"> a 2. jelű kémcsőbe, a másik felét az 5. kémcsőbe.</w:t>
      </w:r>
    </w:p>
    <w:p w14:paraId="57F994AB" w14:textId="77777777" w:rsidR="00B33415" w:rsidRPr="00316CC4" w:rsidRDefault="00B33415" w:rsidP="00B33415">
      <w:pPr>
        <w:spacing w:after="0" w:line="240" w:lineRule="auto"/>
        <w:ind w:left="708"/>
        <w:jc w:val="both"/>
        <w:rPr>
          <w:sz w:val="20"/>
          <w:szCs w:val="20"/>
        </w:rPr>
      </w:pPr>
      <w:r w:rsidRPr="00316CC4">
        <w:rPr>
          <w:sz w:val="20"/>
          <w:szCs w:val="20"/>
        </w:rPr>
        <w:t>c) A 3. és a 6. jelű kémcsövekbe tegyetek fél-fél kis vegyszereskanálnyi homokot.</w:t>
      </w:r>
    </w:p>
    <w:p w14:paraId="1CC939EB" w14:textId="77777777" w:rsidR="00B33415" w:rsidRPr="00316CC4" w:rsidRDefault="00B33415" w:rsidP="00B33415">
      <w:pPr>
        <w:spacing w:after="0" w:line="240" w:lineRule="auto"/>
        <w:jc w:val="both"/>
        <w:rPr>
          <w:sz w:val="20"/>
          <w:szCs w:val="20"/>
        </w:rPr>
      </w:pPr>
      <w:r w:rsidRPr="00316CC4">
        <w:rPr>
          <w:sz w:val="20"/>
          <w:szCs w:val="20"/>
        </w:rPr>
        <w:t>Rázzátok össze a kémcsövek tartalmát.</w:t>
      </w:r>
    </w:p>
    <w:p w14:paraId="6EBF9F05" w14:textId="77777777" w:rsidR="00B33415" w:rsidRDefault="00B33415" w:rsidP="00B33415">
      <w:pPr>
        <w:spacing w:before="120" w:after="0" w:line="240" w:lineRule="auto"/>
        <w:jc w:val="both"/>
        <w:rPr>
          <w:sz w:val="20"/>
          <w:szCs w:val="20"/>
        </w:rPr>
      </w:pPr>
      <w:r w:rsidRPr="00316CC4">
        <w:rPr>
          <w:b/>
          <w:sz w:val="20"/>
          <w:szCs w:val="20"/>
        </w:rPr>
        <w:t xml:space="preserve">Tapasztalataitokat </w:t>
      </w:r>
      <w:r w:rsidRPr="00316CC4">
        <w:rPr>
          <w:sz w:val="20"/>
          <w:szCs w:val="20"/>
        </w:rPr>
        <w:t>(oldódik/nem oldódik) írjátok be a táblázatba! (A zárójelekben a kémcső száma szerepel.)</w:t>
      </w:r>
    </w:p>
    <w:p w14:paraId="48447AED" w14:textId="77777777" w:rsidR="00B33415" w:rsidRPr="00316CC4" w:rsidRDefault="00B33415" w:rsidP="00B33415">
      <w:pPr>
        <w:spacing w:after="0" w:line="240" w:lineRule="auto"/>
        <w:jc w:val="both"/>
        <w:rPr>
          <w:sz w:val="20"/>
          <w:szCs w:val="20"/>
        </w:rPr>
      </w:pPr>
    </w:p>
    <w:tbl>
      <w:tblPr>
        <w:tblStyle w:val="Rcsostblzat"/>
        <w:tblW w:w="9067" w:type="dxa"/>
        <w:tblLayout w:type="fixed"/>
        <w:tblLook w:val="04A0" w:firstRow="1" w:lastRow="0" w:firstColumn="1" w:lastColumn="0" w:noHBand="0" w:noVBand="1"/>
      </w:tblPr>
      <w:tblGrid>
        <w:gridCol w:w="1129"/>
        <w:gridCol w:w="3686"/>
        <w:gridCol w:w="4252"/>
      </w:tblGrid>
      <w:tr w:rsidR="00B33415" w:rsidRPr="00316CC4" w14:paraId="438BBD35" w14:textId="77777777" w:rsidTr="006568F1">
        <w:tc>
          <w:tcPr>
            <w:tcW w:w="1129" w:type="dxa"/>
          </w:tcPr>
          <w:p w14:paraId="062CB689" w14:textId="77777777" w:rsidR="00B33415" w:rsidRPr="00316CC4" w:rsidRDefault="00B33415" w:rsidP="006568F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686" w:type="dxa"/>
          </w:tcPr>
          <w:p w14:paraId="7C63507A" w14:textId="77777777" w:rsidR="00B33415" w:rsidRPr="00316CC4" w:rsidRDefault="00B33415" w:rsidP="006568F1">
            <w:pPr>
              <w:jc w:val="center"/>
              <w:rPr>
                <w:b/>
                <w:sz w:val="20"/>
                <w:szCs w:val="20"/>
              </w:rPr>
            </w:pPr>
            <w:r w:rsidRPr="00316CC4">
              <w:rPr>
                <w:b/>
                <w:sz w:val="20"/>
                <w:szCs w:val="20"/>
              </w:rPr>
              <w:t>víz</w:t>
            </w:r>
          </w:p>
        </w:tc>
        <w:tc>
          <w:tcPr>
            <w:tcW w:w="4252" w:type="dxa"/>
          </w:tcPr>
          <w:p w14:paraId="091346B2" w14:textId="77777777" w:rsidR="00B33415" w:rsidRPr="00316CC4" w:rsidRDefault="00B33415" w:rsidP="006568F1">
            <w:pPr>
              <w:jc w:val="center"/>
              <w:rPr>
                <w:b/>
                <w:sz w:val="20"/>
                <w:szCs w:val="20"/>
              </w:rPr>
            </w:pPr>
            <w:r w:rsidRPr="00316CC4">
              <w:rPr>
                <w:b/>
                <w:sz w:val="20"/>
                <w:szCs w:val="20"/>
              </w:rPr>
              <w:t>benzin</w:t>
            </w:r>
          </w:p>
        </w:tc>
      </w:tr>
      <w:tr w:rsidR="00B33415" w:rsidRPr="00316CC4" w14:paraId="675D2B7A" w14:textId="77777777" w:rsidTr="006568F1">
        <w:tc>
          <w:tcPr>
            <w:tcW w:w="1129" w:type="dxa"/>
          </w:tcPr>
          <w:p w14:paraId="62E669FA" w14:textId="77777777" w:rsidR="00B33415" w:rsidRPr="00316CC4" w:rsidRDefault="00B33415" w:rsidP="006568F1">
            <w:pPr>
              <w:jc w:val="both"/>
              <w:rPr>
                <w:b/>
                <w:sz w:val="20"/>
                <w:szCs w:val="20"/>
              </w:rPr>
            </w:pPr>
            <w:r w:rsidRPr="00316CC4">
              <w:rPr>
                <w:b/>
                <w:sz w:val="20"/>
                <w:szCs w:val="20"/>
              </w:rPr>
              <w:t>konyhasó</w:t>
            </w:r>
          </w:p>
          <w:p w14:paraId="3C7C7FDA" w14:textId="77777777" w:rsidR="00B33415" w:rsidRPr="00316CC4" w:rsidRDefault="00B33415" w:rsidP="006568F1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3686" w:type="dxa"/>
          </w:tcPr>
          <w:p w14:paraId="0F41947B" w14:textId="77777777" w:rsidR="00B33415" w:rsidRPr="00316CC4" w:rsidRDefault="00B33415" w:rsidP="006568F1">
            <w:pPr>
              <w:jc w:val="both"/>
              <w:rPr>
                <w:sz w:val="20"/>
                <w:szCs w:val="20"/>
              </w:rPr>
            </w:pPr>
            <w:r w:rsidRPr="00316CC4">
              <w:rPr>
                <w:sz w:val="20"/>
                <w:szCs w:val="20"/>
              </w:rPr>
              <w:t>(1)</w:t>
            </w:r>
          </w:p>
        </w:tc>
        <w:tc>
          <w:tcPr>
            <w:tcW w:w="4252" w:type="dxa"/>
          </w:tcPr>
          <w:p w14:paraId="61E9F4B2" w14:textId="77777777" w:rsidR="00B33415" w:rsidRPr="00316CC4" w:rsidRDefault="00B33415" w:rsidP="006568F1">
            <w:pPr>
              <w:jc w:val="both"/>
              <w:rPr>
                <w:sz w:val="20"/>
                <w:szCs w:val="20"/>
              </w:rPr>
            </w:pPr>
            <w:r w:rsidRPr="00316CC4">
              <w:rPr>
                <w:sz w:val="20"/>
                <w:szCs w:val="20"/>
              </w:rPr>
              <w:t>(4)</w:t>
            </w:r>
          </w:p>
        </w:tc>
      </w:tr>
      <w:tr w:rsidR="00B33415" w:rsidRPr="00316CC4" w14:paraId="283F43FF" w14:textId="77777777" w:rsidTr="006568F1">
        <w:tc>
          <w:tcPr>
            <w:tcW w:w="1129" w:type="dxa"/>
          </w:tcPr>
          <w:p w14:paraId="7C59C6DA" w14:textId="77777777" w:rsidR="00B33415" w:rsidRPr="00316CC4" w:rsidRDefault="00B33415" w:rsidP="006568F1">
            <w:pPr>
              <w:jc w:val="both"/>
              <w:rPr>
                <w:b/>
                <w:sz w:val="20"/>
                <w:szCs w:val="20"/>
              </w:rPr>
            </w:pPr>
            <w:r w:rsidRPr="00316CC4">
              <w:rPr>
                <w:b/>
                <w:sz w:val="20"/>
                <w:szCs w:val="20"/>
              </w:rPr>
              <w:t>olaj</w:t>
            </w:r>
          </w:p>
          <w:p w14:paraId="1B2E89BD" w14:textId="77777777" w:rsidR="00B33415" w:rsidRPr="00316CC4" w:rsidRDefault="00B33415" w:rsidP="006568F1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3686" w:type="dxa"/>
          </w:tcPr>
          <w:p w14:paraId="6366EAE7" w14:textId="77777777" w:rsidR="00B33415" w:rsidRPr="00316CC4" w:rsidRDefault="00B33415" w:rsidP="006568F1">
            <w:pPr>
              <w:jc w:val="both"/>
              <w:rPr>
                <w:sz w:val="20"/>
                <w:szCs w:val="20"/>
              </w:rPr>
            </w:pPr>
            <w:r w:rsidRPr="00316CC4">
              <w:rPr>
                <w:sz w:val="20"/>
                <w:szCs w:val="20"/>
              </w:rPr>
              <w:t>(2)</w:t>
            </w:r>
          </w:p>
        </w:tc>
        <w:tc>
          <w:tcPr>
            <w:tcW w:w="4252" w:type="dxa"/>
          </w:tcPr>
          <w:p w14:paraId="7E4E988D" w14:textId="77777777" w:rsidR="00B33415" w:rsidRPr="00316CC4" w:rsidRDefault="00B33415" w:rsidP="006568F1">
            <w:pPr>
              <w:jc w:val="both"/>
              <w:rPr>
                <w:sz w:val="20"/>
                <w:szCs w:val="20"/>
              </w:rPr>
            </w:pPr>
            <w:r w:rsidRPr="00316CC4">
              <w:rPr>
                <w:sz w:val="20"/>
                <w:szCs w:val="20"/>
              </w:rPr>
              <w:t>(5)</w:t>
            </w:r>
            <w:r w:rsidRPr="00316CC4" w:rsidDel="00BD5925">
              <w:rPr>
                <w:sz w:val="20"/>
                <w:szCs w:val="20"/>
              </w:rPr>
              <w:t xml:space="preserve"> </w:t>
            </w:r>
          </w:p>
        </w:tc>
      </w:tr>
      <w:tr w:rsidR="00B33415" w:rsidRPr="00316CC4" w14:paraId="3F25E30B" w14:textId="77777777" w:rsidTr="006568F1">
        <w:tc>
          <w:tcPr>
            <w:tcW w:w="1129" w:type="dxa"/>
          </w:tcPr>
          <w:p w14:paraId="1E206156" w14:textId="77777777" w:rsidR="00B33415" w:rsidRPr="00316CC4" w:rsidRDefault="00B33415" w:rsidP="006568F1">
            <w:pPr>
              <w:jc w:val="both"/>
              <w:rPr>
                <w:b/>
                <w:sz w:val="20"/>
                <w:szCs w:val="20"/>
              </w:rPr>
            </w:pPr>
            <w:r w:rsidRPr="00316CC4">
              <w:rPr>
                <w:b/>
                <w:sz w:val="20"/>
                <w:szCs w:val="20"/>
              </w:rPr>
              <w:t>homok</w:t>
            </w:r>
          </w:p>
          <w:p w14:paraId="5B42CF98" w14:textId="77777777" w:rsidR="00B33415" w:rsidRPr="00316CC4" w:rsidRDefault="00B33415" w:rsidP="006568F1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3686" w:type="dxa"/>
          </w:tcPr>
          <w:p w14:paraId="2D22F2A1" w14:textId="77777777" w:rsidR="00B33415" w:rsidRPr="00316CC4" w:rsidRDefault="00B33415" w:rsidP="006568F1">
            <w:pPr>
              <w:jc w:val="both"/>
              <w:rPr>
                <w:sz w:val="20"/>
                <w:szCs w:val="20"/>
              </w:rPr>
            </w:pPr>
            <w:r w:rsidRPr="00316CC4">
              <w:rPr>
                <w:sz w:val="20"/>
                <w:szCs w:val="20"/>
              </w:rPr>
              <w:t>(3)</w:t>
            </w:r>
          </w:p>
        </w:tc>
        <w:tc>
          <w:tcPr>
            <w:tcW w:w="4252" w:type="dxa"/>
          </w:tcPr>
          <w:p w14:paraId="30C2E05B" w14:textId="77777777" w:rsidR="00B33415" w:rsidRPr="00316CC4" w:rsidRDefault="00B33415" w:rsidP="006568F1">
            <w:pPr>
              <w:jc w:val="both"/>
              <w:rPr>
                <w:sz w:val="20"/>
                <w:szCs w:val="20"/>
              </w:rPr>
            </w:pPr>
            <w:r w:rsidRPr="00316CC4">
              <w:rPr>
                <w:sz w:val="20"/>
                <w:szCs w:val="20"/>
              </w:rPr>
              <w:t>(6)</w:t>
            </w:r>
          </w:p>
        </w:tc>
      </w:tr>
    </w:tbl>
    <w:p w14:paraId="2B83EAA0" w14:textId="77777777" w:rsidR="00B33415" w:rsidRPr="00316CC4" w:rsidRDefault="00B33415" w:rsidP="00B33415">
      <w:pPr>
        <w:spacing w:before="120" w:after="0" w:line="240" w:lineRule="auto"/>
        <w:jc w:val="both"/>
        <w:rPr>
          <w:sz w:val="20"/>
          <w:szCs w:val="20"/>
        </w:rPr>
      </w:pPr>
      <w:r w:rsidRPr="00316CC4">
        <w:rPr>
          <w:b/>
          <w:sz w:val="20"/>
          <w:szCs w:val="20"/>
        </w:rPr>
        <w:t>Magyarázatok:</w:t>
      </w:r>
      <w:r w:rsidRPr="00316CC4">
        <w:rPr>
          <w:sz w:val="20"/>
          <w:szCs w:val="20"/>
        </w:rPr>
        <w:t xml:space="preserve"> A következő szöveget olvassátok el, majd a szövegben </w:t>
      </w:r>
      <w:r w:rsidRPr="00316CC4">
        <w:rPr>
          <w:b/>
          <w:sz w:val="20"/>
          <w:szCs w:val="20"/>
        </w:rPr>
        <w:t>húzzátok át</w:t>
      </w:r>
      <w:r w:rsidRPr="00316CC4">
        <w:rPr>
          <w:sz w:val="20"/>
          <w:szCs w:val="20"/>
        </w:rPr>
        <w:t xml:space="preserve"> a </w:t>
      </w:r>
      <w:r w:rsidRPr="00104CED">
        <w:rPr>
          <w:rFonts w:cstheme="minorHAnsi"/>
          <w:b/>
          <w:dstrike/>
          <w:sz w:val="20"/>
          <w:szCs w:val="20"/>
        </w:rPr>
        <w:t>nem igaz</w:t>
      </w:r>
      <w:r w:rsidRPr="00316CC4">
        <w:rPr>
          <w:sz w:val="20"/>
          <w:szCs w:val="20"/>
        </w:rPr>
        <w:t xml:space="preserve"> részeket!</w:t>
      </w:r>
    </w:p>
    <w:p w14:paraId="7ECCB67E" w14:textId="77777777" w:rsidR="00B33415" w:rsidRPr="00316CC4" w:rsidRDefault="00B33415" w:rsidP="00B33415">
      <w:pPr>
        <w:spacing w:before="120" w:after="0" w:line="240" w:lineRule="auto"/>
        <w:jc w:val="both"/>
        <w:rPr>
          <w:sz w:val="20"/>
          <w:szCs w:val="20"/>
        </w:rPr>
      </w:pPr>
      <w:r w:rsidRPr="00316CC4">
        <w:rPr>
          <w:sz w:val="20"/>
          <w:szCs w:val="20"/>
        </w:rPr>
        <w:t xml:space="preserve">a) A konyhasó és a víz esetében (1. kémcső) </w:t>
      </w:r>
      <w:r w:rsidRPr="00316CC4">
        <w:rPr>
          <w:b/>
          <w:sz w:val="20"/>
          <w:szCs w:val="20"/>
        </w:rPr>
        <w:t>végbemegy</w:t>
      </w:r>
      <w:r w:rsidRPr="00316CC4">
        <w:rPr>
          <w:rFonts w:cstheme="minorHAnsi"/>
          <w:b/>
          <w:sz w:val="20"/>
          <w:szCs w:val="20"/>
        </w:rPr>
        <w:t>/nem megy végbe</w:t>
      </w:r>
      <w:r w:rsidRPr="00316CC4">
        <w:rPr>
          <w:sz w:val="20"/>
          <w:szCs w:val="20"/>
        </w:rPr>
        <w:t xml:space="preserve"> az oldódás, mert a konyhasó és a víz részecskéi </w:t>
      </w:r>
      <w:r>
        <w:rPr>
          <w:sz w:val="20"/>
          <w:szCs w:val="20"/>
        </w:rPr>
        <w:t>(</w:t>
      </w:r>
      <w:r w:rsidRPr="00316CC4">
        <w:rPr>
          <w:sz w:val="20"/>
          <w:szCs w:val="20"/>
        </w:rPr>
        <w:t xml:space="preserve">egy </w:t>
      </w:r>
      <w:r w:rsidRPr="00316CC4">
        <w:rPr>
          <w:rFonts w:cstheme="minorHAnsi"/>
          <w:sz w:val="20"/>
          <w:szCs w:val="20"/>
        </w:rPr>
        <w:t xml:space="preserve">bizonyos </w:t>
      </w:r>
      <w:r w:rsidRPr="00316CC4">
        <w:rPr>
          <w:sz w:val="20"/>
          <w:szCs w:val="20"/>
        </w:rPr>
        <w:t>szempont szerint</w:t>
      </w:r>
      <w:r>
        <w:rPr>
          <w:sz w:val="20"/>
          <w:szCs w:val="20"/>
        </w:rPr>
        <w:t>)</w:t>
      </w:r>
      <w:r w:rsidRPr="00316CC4">
        <w:rPr>
          <w:sz w:val="20"/>
          <w:szCs w:val="20"/>
        </w:rPr>
        <w:t xml:space="preserve"> </w:t>
      </w:r>
      <w:r w:rsidRPr="00316CC4">
        <w:rPr>
          <w:b/>
          <w:sz w:val="20"/>
          <w:szCs w:val="20"/>
        </w:rPr>
        <w:t>hasonlóak</w:t>
      </w:r>
      <w:r w:rsidRPr="00316CC4">
        <w:rPr>
          <w:rFonts w:cstheme="minorHAnsi"/>
          <w:b/>
          <w:sz w:val="20"/>
          <w:szCs w:val="20"/>
        </w:rPr>
        <w:t>/nem hasonlóak</w:t>
      </w:r>
      <w:r w:rsidRPr="00316CC4">
        <w:rPr>
          <w:sz w:val="20"/>
          <w:szCs w:val="20"/>
        </w:rPr>
        <w:t>.</w:t>
      </w:r>
    </w:p>
    <w:p w14:paraId="0E81ECB9" w14:textId="77777777" w:rsidR="00B33415" w:rsidRPr="00316CC4" w:rsidRDefault="00B33415" w:rsidP="00B33415">
      <w:pPr>
        <w:spacing w:before="120" w:after="0" w:line="240" w:lineRule="auto"/>
        <w:jc w:val="both"/>
        <w:rPr>
          <w:sz w:val="20"/>
          <w:szCs w:val="20"/>
        </w:rPr>
      </w:pPr>
      <w:r w:rsidRPr="00316CC4">
        <w:rPr>
          <w:sz w:val="20"/>
          <w:szCs w:val="20"/>
        </w:rPr>
        <w:t xml:space="preserve">A konyhasó és a benzin esetében (4. kémcső) </w:t>
      </w:r>
      <w:r w:rsidRPr="00316CC4">
        <w:rPr>
          <w:rFonts w:cstheme="minorHAnsi"/>
          <w:b/>
          <w:sz w:val="20"/>
          <w:szCs w:val="20"/>
        </w:rPr>
        <w:t>végbemegy/</w:t>
      </w:r>
      <w:r w:rsidRPr="00316CC4">
        <w:rPr>
          <w:b/>
          <w:sz w:val="20"/>
          <w:szCs w:val="20"/>
        </w:rPr>
        <w:t>nem megy végbe</w:t>
      </w:r>
      <w:r w:rsidRPr="00316CC4">
        <w:rPr>
          <w:sz w:val="20"/>
          <w:szCs w:val="20"/>
        </w:rPr>
        <w:t xml:space="preserve"> az oldódás, mert a konyhasó és a benzin részecskéi </w:t>
      </w:r>
      <w:r>
        <w:rPr>
          <w:sz w:val="20"/>
          <w:szCs w:val="20"/>
        </w:rPr>
        <w:t>(</w:t>
      </w:r>
      <w:r w:rsidRPr="00316CC4">
        <w:rPr>
          <w:sz w:val="20"/>
          <w:szCs w:val="20"/>
        </w:rPr>
        <w:t xml:space="preserve">egy </w:t>
      </w:r>
      <w:r w:rsidRPr="00316CC4">
        <w:rPr>
          <w:rFonts w:cstheme="minorHAnsi"/>
          <w:sz w:val="20"/>
          <w:szCs w:val="20"/>
        </w:rPr>
        <w:t xml:space="preserve">bizonyos </w:t>
      </w:r>
      <w:r w:rsidRPr="00316CC4">
        <w:rPr>
          <w:sz w:val="20"/>
          <w:szCs w:val="20"/>
        </w:rPr>
        <w:t>szempont szerint</w:t>
      </w:r>
      <w:r>
        <w:rPr>
          <w:sz w:val="20"/>
          <w:szCs w:val="20"/>
        </w:rPr>
        <w:t>)</w:t>
      </w:r>
      <w:r w:rsidRPr="00316CC4">
        <w:rPr>
          <w:sz w:val="20"/>
          <w:szCs w:val="20"/>
        </w:rPr>
        <w:t xml:space="preserve"> </w:t>
      </w:r>
      <w:r w:rsidRPr="00316CC4">
        <w:rPr>
          <w:rFonts w:cstheme="minorHAnsi"/>
          <w:b/>
          <w:sz w:val="20"/>
          <w:szCs w:val="20"/>
        </w:rPr>
        <w:t>hasonlóak/</w:t>
      </w:r>
      <w:r w:rsidRPr="00316CC4">
        <w:rPr>
          <w:b/>
          <w:sz w:val="20"/>
          <w:szCs w:val="20"/>
        </w:rPr>
        <w:t>nem hasonlóak</w:t>
      </w:r>
      <w:r w:rsidRPr="00316CC4">
        <w:rPr>
          <w:sz w:val="20"/>
          <w:szCs w:val="20"/>
        </w:rPr>
        <w:t>.</w:t>
      </w:r>
    </w:p>
    <w:p w14:paraId="29632CE1" w14:textId="77777777" w:rsidR="00B33415" w:rsidRPr="00316CC4" w:rsidRDefault="00B33415" w:rsidP="00B33415">
      <w:pPr>
        <w:spacing w:before="120" w:after="0" w:line="240" w:lineRule="auto"/>
        <w:jc w:val="both"/>
        <w:rPr>
          <w:sz w:val="20"/>
          <w:szCs w:val="20"/>
        </w:rPr>
      </w:pPr>
      <w:r w:rsidRPr="00316CC4">
        <w:rPr>
          <w:sz w:val="20"/>
          <w:szCs w:val="20"/>
        </w:rPr>
        <w:t xml:space="preserve">b) Az olaj és a víz esetében (2. kémcső) </w:t>
      </w:r>
      <w:r w:rsidRPr="00316CC4">
        <w:rPr>
          <w:rFonts w:cstheme="minorHAnsi"/>
          <w:b/>
          <w:sz w:val="20"/>
          <w:szCs w:val="20"/>
        </w:rPr>
        <w:t>végbemegy/</w:t>
      </w:r>
      <w:r w:rsidRPr="00316CC4">
        <w:rPr>
          <w:b/>
          <w:sz w:val="20"/>
          <w:szCs w:val="20"/>
        </w:rPr>
        <w:t>nem megy végbe</w:t>
      </w:r>
      <w:r w:rsidRPr="00316CC4">
        <w:rPr>
          <w:sz w:val="20"/>
          <w:szCs w:val="20"/>
        </w:rPr>
        <w:t xml:space="preserve"> az oldódás (a két folyadék </w:t>
      </w:r>
      <w:r w:rsidRPr="00316CC4">
        <w:rPr>
          <w:rFonts w:cstheme="minorHAnsi"/>
          <w:b/>
          <w:sz w:val="20"/>
          <w:szCs w:val="20"/>
        </w:rPr>
        <w:t>nem válik külön/</w:t>
      </w:r>
      <w:r w:rsidRPr="00316CC4">
        <w:rPr>
          <w:b/>
          <w:sz w:val="20"/>
          <w:szCs w:val="20"/>
        </w:rPr>
        <w:t>különválik)</w:t>
      </w:r>
      <w:r w:rsidRPr="00316CC4">
        <w:rPr>
          <w:sz w:val="20"/>
          <w:szCs w:val="20"/>
        </w:rPr>
        <w:t xml:space="preserve">, mert az olaj és a víz részecskéi </w:t>
      </w:r>
      <w:r>
        <w:rPr>
          <w:sz w:val="20"/>
          <w:szCs w:val="20"/>
        </w:rPr>
        <w:t>(</w:t>
      </w:r>
      <w:r w:rsidRPr="00316CC4">
        <w:rPr>
          <w:sz w:val="20"/>
          <w:szCs w:val="20"/>
        </w:rPr>
        <w:t xml:space="preserve">egy </w:t>
      </w:r>
      <w:r w:rsidRPr="00316CC4">
        <w:rPr>
          <w:rFonts w:cstheme="minorHAnsi"/>
          <w:sz w:val="20"/>
          <w:szCs w:val="20"/>
        </w:rPr>
        <w:t xml:space="preserve">bizonyos </w:t>
      </w:r>
      <w:r w:rsidRPr="00316CC4">
        <w:rPr>
          <w:sz w:val="20"/>
          <w:szCs w:val="20"/>
        </w:rPr>
        <w:t>szempont szerint</w:t>
      </w:r>
      <w:r>
        <w:rPr>
          <w:sz w:val="20"/>
          <w:szCs w:val="20"/>
        </w:rPr>
        <w:t>)</w:t>
      </w:r>
      <w:r w:rsidRPr="00316CC4">
        <w:rPr>
          <w:sz w:val="20"/>
          <w:szCs w:val="20"/>
        </w:rPr>
        <w:t xml:space="preserve"> </w:t>
      </w:r>
      <w:r w:rsidRPr="00316CC4">
        <w:rPr>
          <w:rFonts w:cstheme="minorHAnsi"/>
          <w:b/>
          <w:sz w:val="20"/>
          <w:szCs w:val="20"/>
        </w:rPr>
        <w:t>hasonlóak/</w:t>
      </w:r>
      <w:r w:rsidRPr="00316CC4">
        <w:rPr>
          <w:b/>
          <w:sz w:val="20"/>
          <w:szCs w:val="20"/>
        </w:rPr>
        <w:t>nem hasonlóak</w:t>
      </w:r>
      <w:r w:rsidRPr="00316CC4">
        <w:rPr>
          <w:sz w:val="20"/>
          <w:szCs w:val="20"/>
        </w:rPr>
        <w:t>.</w:t>
      </w:r>
    </w:p>
    <w:p w14:paraId="5CBD8C01" w14:textId="77777777" w:rsidR="00B33415" w:rsidRPr="00316CC4" w:rsidRDefault="00B33415" w:rsidP="00B33415">
      <w:pPr>
        <w:spacing w:before="120" w:after="0" w:line="240" w:lineRule="auto"/>
        <w:jc w:val="both"/>
        <w:rPr>
          <w:sz w:val="20"/>
          <w:szCs w:val="20"/>
        </w:rPr>
      </w:pPr>
      <w:r w:rsidRPr="00316CC4">
        <w:rPr>
          <w:sz w:val="20"/>
          <w:szCs w:val="20"/>
        </w:rPr>
        <w:t xml:space="preserve">Az olaj és a benzin esetében (5. kémcső) </w:t>
      </w:r>
      <w:r w:rsidRPr="00316CC4">
        <w:rPr>
          <w:b/>
          <w:sz w:val="20"/>
          <w:szCs w:val="20"/>
        </w:rPr>
        <w:t>végbemegy</w:t>
      </w:r>
      <w:r w:rsidRPr="00316CC4">
        <w:rPr>
          <w:rFonts w:cstheme="minorHAnsi"/>
          <w:b/>
          <w:sz w:val="20"/>
          <w:szCs w:val="20"/>
        </w:rPr>
        <w:t>/nem megy végbe</w:t>
      </w:r>
      <w:r w:rsidRPr="00316CC4">
        <w:rPr>
          <w:sz w:val="20"/>
          <w:szCs w:val="20"/>
        </w:rPr>
        <w:t xml:space="preserve"> az oldódás (a két folyadék </w:t>
      </w:r>
      <w:r w:rsidRPr="00316CC4">
        <w:rPr>
          <w:b/>
          <w:sz w:val="20"/>
          <w:szCs w:val="20"/>
        </w:rPr>
        <w:t>nem válik külön</w:t>
      </w:r>
      <w:r w:rsidRPr="00316CC4">
        <w:rPr>
          <w:rFonts w:cstheme="minorHAnsi"/>
          <w:b/>
          <w:sz w:val="20"/>
          <w:szCs w:val="20"/>
        </w:rPr>
        <w:t>/különválik</w:t>
      </w:r>
      <w:r w:rsidRPr="00316CC4">
        <w:rPr>
          <w:b/>
          <w:sz w:val="20"/>
          <w:szCs w:val="20"/>
        </w:rPr>
        <w:t>)</w:t>
      </w:r>
      <w:r w:rsidRPr="00316CC4">
        <w:rPr>
          <w:sz w:val="20"/>
          <w:szCs w:val="20"/>
        </w:rPr>
        <w:t xml:space="preserve">, mert olaj és a benzin részecskéi </w:t>
      </w:r>
      <w:r>
        <w:rPr>
          <w:sz w:val="20"/>
          <w:szCs w:val="20"/>
        </w:rPr>
        <w:t>(</w:t>
      </w:r>
      <w:r w:rsidRPr="00316CC4">
        <w:rPr>
          <w:sz w:val="20"/>
          <w:szCs w:val="20"/>
        </w:rPr>
        <w:t xml:space="preserve">egy </w:t>
      </w:r>
      <w:r w:rsidRPr="00316CC4">
        <w:rPr>
          <w:rFonts w:cstheme="minorHAnsi"/>
          <w:sz w:val="20"/>
          <w:szCs w:val="20"/>
        </w:rPr>
        <w:t xml:space="preserve">bizonyos </w:t>
      </w:r>
      <w:r w:rsidRPr="00316CC4">
        <w:rPr>
          <w:sz w:val="20"/>
          <w:szCs w:val="20"/>
        </w:rPr>
        <w:t>szempont szerint</w:t>
      </w:r>
      <w:r>
        <w:rPr>
          <w:sz w:val="20"/>
          <w:szCs w:val="20"/>
        </w:rPr>
        <w:t>)</w:t>
      </w:r>
      <w:r w:rsidRPr="00316CC4">
        <w:rPr>
          <w:sz w:val="20"/>
          <w:szCs w:val="20"/>
        </w:rPr>
        <w:t xml:space="preserve"> </w:t>
      </w:r>
      <w:r w:rsidRPr="00316CC4">
        <w:rPr>
          <w:b/>
          <w:sz w:val="20"/>
          <w:szCs w:val="20"/>
        </w:rPr>
        <w:t>hasonlóak</w:t>
      </w:r>
      <w:r w:rsidRPr="00316CC4">
        <w:rPr>
          <w:rFonts w:cstheme="minorHAnsi"/>
          <w:b/>
          <w:sz w:val="20"/>
          <w:szCs w:val="20"/>
        </w:rPr>
        <w:t>/nem hasonlóak</w:t>
      </w:r>
      <w:r w:rsidRPr="00316CC4">
        <w:rPr>
          <w:sz w:val="20"/>
          <w:szCs w:val="20"/>
        </w:rPr>
        <w:t>.</w:t>
      </w:r>
    </w:p>
    <w:p w14:paraId="6EB0DB27" w14:textId="77777777" w:rsidR="00B33415" w:rsidRPr="00316CC4" w:rsidRDefault="00B33415" w:rsidP="00B33415">
      <w:pPr>
        <w:spacing w:before="120" w:after="0" w:line="240" w:lineRule="auto"/>
        <w:jc w:val="both"/>
        <w:rPr>
          <w:sz w:val="20"/>
          <w:szCs w:val="20"/>
        </w:rPr>
      </w:pPr>
      <w:r w:rsidRPr="00316CC4">
        <w:rPr>
          <w:sz w:val="20"/>
          <w:szCs w:val="20"/>
        </w:rPr>
        <w:t xml:space="preserve">c) A homok egyik oldószerben sem oldódik (3. és 6. kémcső), mert részecskéi között </w:t>
      </w:r>
      <w:r w:rsidRPr="00316CC4">
        <w:rPr>
          <w:b/>
          <w:sz w:val="20"/>
          <w:szCs w:val="20"/>
        </w:rPr>
        <w:t>igen erős</w:t>
      </w:r>
      <w:r w:rsidRPr="00316CC4">
        <w:rPr>
          <w:rFonts w:cstheme="minorHAnsi"/>
          <w:b/>
          <w:sz w:val="20"/>
          <w:szCs w:val="20"/>
        </w:rPr>
        <w:t>/igen gyenge</w:t>
      </w:r>
      <w:r w:rsidRPr="00316CC4">
        <w:rPr>
          <w:sz w:val="20"/>
          <w:szCs w:val="20"/>
        </w:rPr>
        <w:t xml:space="preserve"> kölcsönhatások vannak. A homoknak nincs oldószere, azaz </w:t>
      </w:r>
      <w:r w:rsidRPr="00316CC4">
        <w:rPr>
          <w:b/>
          <w:sz w:val="20"/>
          <w:szCs w:val="20"/>
        </w:rPr>
        <w:t>oldhatatlan</w:t>
      </w:r>
      <w:r w:rsidRPr="00316CC4">
        <w:rPr>
          <w:sz w:val="20"/>
          <w:szCs w:val="20"/>
        </w:rPr>
        <w:t>.</w:t>
      </w:r>
    </w:p>
    <w:p w14:paraId="11D44A60" w14:textId="77777777" w:rsidR="00B33415" w:rsidRPr="00316CC4" w:rsidRDefault="00B33415" w:rsidP="00B33415">
      <w:pPr>
        <w:spacing w:before="120" w:after="0" w:line="240" w:lineRule="auto"/>
        <w:jc w:val="both"/>
        <w:rPr>
          <w:b/>
          <w:sz w:val="20"/>
          <w:szCs w:val="20"/>
        </w:rPr>
      </w:pPr>
      <w:r w:rsidRPr="00316CC4">
        <w:rPr>
          <w:sz w:val="20"/>
          <w:szCs w:val="20"/>
        </w:rPr>
        <w:t>A vízzel keveredni képes részecskéket tartalmazó anyagokat „</w:t>
      </w:r>
      <w:proofErr w:type="gramStart"/>
      <w:r w:rsidRPr="00316CC4">
        <w:rPr>
          <w:b/>
          <w:sz w:val="20"/>
          <w:szCs w:val="20"/>
        </w:rPr>
        <w:t>vízoldható</w:t>
      </w:r>
      <w:r w:rsidRPr="00316CC4">
        <w:rPr>
          <w:sz w:val="20"/>
          <w:szCs w:val="20"/>
        </w:rPr>
        <w:t>”-</w:t>
      </w:r>
      <w:proofErr w:type="spellStart"/>
      <w:proofErr w:type="gramEnd"/>
      <w:r w:rsidRPr="00316CC4">
        <w:rPr>
          <w:sz w:val="20"/>
          <w:szCs w:val="20"/>
        </w:rPr>
        <w:t>nak</w:t>
      </w:r>
      <w:proofErr w:type="spellEnd"/>
      <w:r w:rsidRPr="00316CC4">
        <w:rPr>
          <w:sz w:val="20"/>
          <w:szCs w:val="20"/>
        </w:rPr>
        <w:t>, az olajokkal és zsírokkal keveredni képes anyagokat „</w:t>
      </w:r>
      <w:r w:rsidRPr="00316CC4">
        <w:rPr>
          <w:b/>
          <w:sz w:val="20"/>
          <w:szCs w:val="20"/>
        </w:rPr>
        <w:t>zsíroldható</w:t>
      </w:r>
      <w:r w:rsidRPr="00316CC4">
        <w:rPr>
          <w:sz w:val="20"/>
          <w:szCs w:val="20"/>
        </w:rPr>
        <w:t>”-</w:t>
      </w:r>
      <w:proofErr w:type="spellStart"/>
      <w:r w:rsidRPr="00316CC4">
        <w:rPr>
          <w:sz w:val="20"/>
          <w:szCs w:val="20"/>
        </w:rPr>
        <w:t>nak</w:t>
      </w:r>
      <w:proofErr w:type="spellEnd"/>
      <w:r w:rsidRPr="00316CC4">
        <w:rPr>
          <w:sz w:val="20"/>
          <w:szCs w:val="20"/>
        </w:rPr>
        <w:t xml:space="preserve"> nevezzük. A konyhasó tehát</w:t>
      </w:r>
      <w:r w:rsidRPr="00316CC4">
        <w:rPr>
          <w:b/>
          <w:sz w:val="20"/>
          <w:szCs w:val="20"/>
        </w:rPr>
        <w:t xml:space="preserve"> vízoldható/zsíroldható, </w:t>
      </w:r>
      <w:r w:rsidRPr="00316CC4">
        <w:rPr>
          <w:sz w:val="20"/>
          <w:szCs w:val="20"/>
        </w:rPr>
        <w:t>a benzin pedig</w:t>
      </w:r>
      <w:r w:rsidRPr="00316CC4">
        <w:rPr>
          <w:b/>
          <w:sz w:val="20"/>
          <w:szCs w:val="20"/>
        </w:rPr>
        <w:t xml:space="preserve"> vízoldható/zsíroldható.</w:t>
      </w:r>
    </w:p>
    <w:p w14:paraId="18360B3C" w14:textId="77777777" w:rsidR="00B33415" w:rsidRPr="00316CC4" w:rsidRDefault="00B33415" w:rsidP="00B33415">
      <w:pPr>
        <w:spacing w:before="120" w:after="0" w:line="240" w:lineRule="auto"/>
        <w:jc w:val="both"/>
        <w:rPr>
          <w:sz w:val="20"/>
          <w:szCs w:val="20"/>
        </w:rPr>
      </w:pPr>
      <w:r w:rsidRPr="00316CC4">
        <w:rPr>
          <w:b/>
          <w:sz w:val="20"/>
          <w:szCs w:val="20"/>
        </w:rPr>
        <w:lastRenderedPageBreak/>
        <w:t>2.</w:t>
      </w:r>
      <w:r w:rsidRPr="00316CC4">
        <w:rPr>
          <w:sz w:val="20"/>
          <w:szCs w:val="20"/>
        </w:rPr>
        <w:t xml:space="preserve"> </w:t>
      </w:r>
      <w:r w:rsidRPr="00316CC4">
        <w:rPr>
          <w:b/>
          <w:sz w:val="20"/>
          <w:szCs w:val="20"/>
        </w:rPr>
        <w:t>Kísérlet:</w:t>
      </w:r>
      <w:r w:rsidRPr="00316CC4">
        <w:rPr>
          <w:sz w:val="20"/>
          <w:szCs w:val="20"/>
        </w:rPr>
        <w:t xml:space="preserve"> Az „</w:t>
      </w:r>
      <w:r w:rsidRPr="00316CC4">
        <w:rPr>
          <w:b/>
          <w:sz w:val="20"/>
          <w:szCs w:val="20"/>
        </w:rPr>
        <w:t>A</w:t>
      </w:r>
      <w:r w:rsidRPr="00316CC4">
        <w:rPr>
          <w:sz w:val="20"/>
          <w:szCs w:val="20"/>
        </w:rPr>
        <w:t xml:space="preserve">” jelű kémcsőben lévő alkohol felét </w:t>
      </w:r>
      <w:proofErr w:type="spellStart"/>
      <w:r w:rsidRPr="00316CC4">
        <w:rPr>
          <w:sz w:val="20"/>
          <w:szCs w:val="20"/>
        </w:rPr>
        <w:t>öntsétek</w:t>
      </w:r>
      <w:proofErr w:type="spellEnd"/>
      <w:r w:rsidRPr="00316CC4">
        <w:rPr>
          <w:sz w:val="20"/>
          <w:szCs w:val="20"/>
        </w:rPr>
        <w:t xml:space="preserve"> a 3. jelű kémcsőbe, a másik felét az 6. kémcsőbe. Rázzátok össze a kémcsövek tartalmát és írjátok le a </w:t>
      </w:r>
      <w:r w:rsidRPr="00316CC4">
        <w:rPr>
          <w:b/>
          <w:sz w:val="20"/>
          <w:szCs w:val="20"/>
        </w:rPr>
        <w:t>tapasztalataitok</w:t>
      </w:r>
      <w:r w:rsidRPr="00316CC4">
        <w:rPr>
          <w:sz w:val="20"/>
          <w:szCs w:val="20"/>
        </w:rPr>
        <w:t>at.</w:t>
      </w:r>
    </w:p>
    <w:p w14:paraId="6C59C5C6" w14:textId="77777777" w:rsidR="00B33415" w:rsidRPr="00316CC4" w:rsidRDefault="00B33415" w:rsidP="00B33415">
      <w:pPr>
        <w:spacing w:before="160" w:after="0" w:line="240" w:lineRule="auto"/>
        <w:jc w:val="both"/>
        <w:rPr>
          <w:sz w:val="20"/>
          <w:szCs w:val="20"/>
        </w:rPr>
      </w:pPr>
      <w:r w:rsidRPr="00316CC4">
        <w:rPr>
          <w:sz w:val="20"/>
          <w:szCs w:val="20"/>
        </w:rPr>
        <w:t>3. kémcső: ……………………………………………………………………………………………………………………………………………………………</w:t>
      </w:r>
    </w:p>
    <w:p w14:paraId="4B0539FC" w14:textId="77777777" w:rsidR="00B33415" w:rsidRPr="00316CC4" w:rsidRDefault="00B33415" w:rsidP="00B33415">
      <w:pPr>
        <w:spacing w:before="160" w:after="0" w:line="240" w:lineRule="auto"/>
        <w:jc w:val="both"/>
        <w:rPr>
          <w:sz w:val="20"/>
          <w:szCs w:val="20"/>
        </w:rPr>
      </w:pPr>
      <w:r w:rsidRPr="00316CC4">
        <w:rPr>
          <w:sz w:val="20"/>
          <w:szCs w:val="20"/>
        </w:rPr>
        <w:t>6. kémcső: ……………………………………………………………………………………………………………………………………………………………</w:t>
      </w:r>
    </w:p>
    <w:p w14:paraId="5B74F751" w14:textId="32AA5CFC" w:rsidR="00BE3369" w:rsidRPr="00316CC4" w:rsidRDefault="00B33415" w:rsidP="00BE3369">
      <w:pPr>
        <w:spacing w:before="120" w:after="0" w:line="240" w:lineRule="auto"/>
        <w:jc w:val="both"/>
        <w:rPr>
          <w:sz w:val="20"/>
          <w:szCs w:val="20"/>
        </w:rPr>
      </w:pPr>
      <w:r w:rsidRPr="00316CC4">
        <w:rPr>
          <w:sz w:val="20"/>
          <w:szCs w:val="20"/>
        </w:rPr>
        <w:t xml:space="preserve">Az alkohol részecskéinek van </w:t>
      </w:r>
      <w:r w:rsidRPr="00316CC4">
        <w:rPr>
          <w:b/>
          <w:sz w:val="20"/>
          <w:szCs w:val="20"/>
        </w:rPr>
        <w:t>vízoldható és zsíroldható része is</w:t>
      </w:r>
      <w:r w:rsidRPr="00316CC4">
        <w:rPr>
          <w:sz w:val="20"/>
          <w:szCs w:val="20"/>
        </w:rPr>
        <w:t>. Az alkohol „</w:t>
      </w:r>
      <w:r w:rsidRPr="00316CC4">
        <w:rPr>
          <w:b/>
          <w:sz w:val="20"/>
          <w:szCs w:val="20"/>
        </w:rPr>
        <w:t xml:space="preserve">kettős </w:t>
      </w:r>
      <w:proofErr w:type="spellStart"/>
      <w:r w:rsidRPr="00316CC4">
        <w:rPr>
          <w:b/>
          <w:sz w:val="20"/>
          <w:szCs w:val="20"/>
        </w:rPr>
        <w:t>oldékonyságú</w:t>
      </w:r>
      <w:proofErr w:type="spellEnd"/>
      <w:r>
        <w:rPr>
          <w:sz w:val="20"/>
          <w:szCs w:val="20"/>
        </w:rPr>
        <w:t>”.</w:t>
      </w:r>
    </w:p>
    <w:p w14:paraId="3427AA10" w14:textId="35A7E648" w:rsidR="00BE3369" w:rsidRPr="00316CC4" w:rsidRDefault="00BE3369" w:rsidP="00F4636B">
      <w:pPr>
        <w:spacing w:before="120" w:after="0" w:line="240" w:lineRule="auto"/>
        <w:jc w:val="both"/>
        <w:rPr>
          <w:sz w:val="20"/>
          <w:szCs w:val="20"/>
        </w:rPr>
      </w:pPr>
      <w:r w:rsidRPr="00316CC4">
        <w:rPr>
          <w:b/>
          <w:sz w:val="20"/>
          <w:szCs w:val="20"/>
        </w:rPr>
        <w:t xml:space="preserve">3. </w:t>
      </w:r>
      <w:r w:rsidR="006B3045" w:rsidRPr="00316CC4">
        <w:rPr>
          <w:b/>
          <w:sz w:val="20"/>
          <w:szCs w:val="20"/>
        </w:rPr>
        <w:t>Kísérlet</w:t>
      </w:r>
      <w:r w:rsidRPr="00316CC4">
        <w:rPr>
          <w:b/>
          <w:sz w:val="20"/>
          <w:szCs w:val="20"/>
        </w:rPr>
        <w:t>:</w:t>
      </w:r>
      <w:r w:rsidRPr="00316CC4">
        <w:rPr>
          <w:sz w:val="20"/>
          <w:szCs w:val="20"/>
        </w:rPr>
        <w:t xml:space="preserve"> </w:t>
      </w:r>
      <w:r w:rsidR="00F4636B" w:rsidRPr="00316CC4">
        <w:rPr>
          <w:sz w:val="20"/>
          <w:szCs w:val="20"/>
        </w:rPr>
        <w:t xml:space="preserve">A tálcátokon található anyagok felhasználásával tervezzetek </w:t>
      </w:r>
      <w:r w:rsidR="001F7528" w:rsidRPr="00316CC4">
        <w:rPr>
          <w:sz w:val="20"/>
          <w:szCs w:val="20"/>
        </w:rPr>
        <w:t xml:space="preserve">és </w:t>
      </w:r>
      <w:proofErr w:type="spellStart"/>
      <w:r w:rsidR="001F7528" w:rsidRPr="00316CC4">
        <w:rPr>
          <w:sz w:val="20"/>
          <w:szCs w:val="20"/>
        </w:rPr>
        <w:t>hajtsatok</w:t>
      </w:r>
      <w:proofErr w:type="spellEnd"/>
      <w:r w:rsidR="001F7528" w:rsidRPr="00316CC4">
        <w:rPr>
          <w:sz w:val="20"/>
          <w:szCs w:val="20"/>
        </w:rPr>
        <w:t xml:space="preserve"> végre </w:t>
      </w:r>
      <w:r w:rsidR="00F4636B" w:rsidRPr="00316CC4">
        <w:rPr>
          <w:sz w:val="20"/>
          <w:szCs w:val="20"/>
        </w:rPr>
        <w:t xml:space="preserve">egy kísérletet, amellyel el tudjátok dönteni, hogy a </w:t>
      </w:r>
      <w:r w:rsidR="001F7528" w:rsidRPr="00316CC4">
        <w:rPr>
          <w:sz w:val="20"/>
          <w:szCs w:val="20"/>
        </w:rPr>
        <w:t xml:space="preserve">3. óraüvegen lévő </w:t>
      </w:r>
      <w:r w:rsidR="00F4636B" w:rsidRPr="00316CC4">
        <w:rPr>
          <w:b/>
          <w:sz w:val="20"/>
          <w:szCs w:val="20"/>
        </w:rPr>
        <w:t>jód inkább vízoldható vagy inkább zsíroldható</w:t>
      </w:r>
      <w:r w:rsidR="00F4636B" w:rsidRPr="00316CC4">
        <w:rPr>
          <w:sz w:val="20"/>
          <w:szCs w:val="20"/>
        </w:rPr>
        <w:t>.</w:t>
      </w:r>
    </w:p>
    <w:p w14:paraId="0815B59D" w14:textId="77777777" w:rsidR="001F7528" w:rsidRPr="00316CC4" w:rsidRDefault="001F7528" w:rsidP="001F7528">
      <w:pPr>
        <w:spacing w:before="160" w:after="0" w:line="240" w:lineRule="auto"/>
        <w:rPr>
          <w:sz w:val="20"/>
          <w:szCs w:val="20"/>
        </w:rPr>
      </w:pPr>
      <w:r w:rsidRPr="00316CC4">
        <w:rPr>
          <w:b/>
          <w:sz w:val="20"/>
          <w:szCs w:val="20"/>
        </w:rPr>
        <w:t xml:space="preserve">A kísérlet </w:t>
      </w:r>
      <w:proofErr w:type="gramStart"/>
      <w:r w:rsidRPr="00316CC4">
        <w:rPr>
          <w:b/>
          <w:sz w:val="20"/>
          <w:szCs w:val="20"/>
        </w:rPr>
        <w:t>terve:</w:t>
      </w:r>
      <w:r w:rsidRPr="00316CC4">
        <w:rPr>
          <w:sz w:val="20"/>
          <w:szCs w:val="20"/>
        </w:rPr>
        <w:t>…</w:t>
      </w:r>
      <w:proofErr w:type="gramEnd"/>
      <w:r w:rsidRPr="00316CC4">
        <w:rPr>
          <w:sz w:val="20"/>
          <w:szCs w:val="20"/>
        </w:rPr>
        <w:t>………………………………………………………………………………....................................................................</w:t>
      </w:r>
    </w:p>
    <w:p w14:paraId="43E4F298" w14:textId="77777777" w:rsidR="001F7528" w:rsidRPr="00316CC4" w:rsidRDefault="001F7528" w:rsidP="001F7528">
      <w:pPr>
        <w:spacing w:before="160" w:after="0" w:line="240" w:lineRule="auto"/>
        <w:jc w:val="both"/>
        <w:rPr>
          <w:sz w:val="20"/>
          <w:szCs w:val="20"/>
        </w:rPr>
      </w:pPr>
      <w:r w:rsidRPr="00316CC4">
        <w:rPr>
          <w:sz w:val="20"/>
          <w:szCs w:val="20"/>
        </w:rPr>
        <w:t>……………………………………………………………………………………………….................................................................................</w:t>
      </w:r>
    </w:p>
    <w:p w14:paraId="413B91A7" w14:textId="77777777" w:rsidR="001F7528" w:rsidRPr="00316CC4" w:rsidRDefault="001F7528" w:rsidP="001F7528">
      <w:pPr>
        <w:spacing w:before="160" w:after="0" w:line="240" w:lineRule="auto"/>
        <w:jc w:val="both"/>
        <w:rPr>
          <w:sz w:val="20"/>
          <w:szCs w:val="20"/>
        </w:rPr>
      </w:pPr>
      <w:r w:rsidRPr="00316CC4">
        <w:rPr>
          <w:b/>
          <w:sz w:val="20"/>
          <w:szCs w:val="20"/>
        </w:rPr>
        <w:t xml:space="preserve">Tapasztalat: </w:t>
      </w:r>
      <w:r w:rsidRPr="00316CC4">
        <w:rPr>
          <w:sz w:val="20"/>
          <w:szCs w:val="20"/>
        </w:rPr>
        <w:t>………………………………………………………………………………………………............................................................</w:t>
      </w:r>
    </w:p>
    <w:p w14:paraId="6A64BB59" w14:textId="35742444" w:rsidR="001F7528" w:rsidRPr="00316CC4" w:rsidRDefault="001F7528" w:rsidP="001F7528">
      <w:pPr>
        <w:spacing w:before="160" w:after="0" w:line="240" w:lineRule="auto"/>
        <w:jc w:val="both"/>
        <w:rPr>
          <w:sz w:val="20"/>
          <w:szCs w:val="20"/>
        </w:rPr>
      </w:pPr>
      <w:r w:rsidRPr="00316CC4">
        <w:rPr>
          <w:sz w:val="20"/>
          <w:szCs w:val="20"/>
        </w:rPr>
        <w:t>……………………………………………………………………………………………….................................................................................</w:t>
      </w:r>
    </w:p>
    <w:p w14:paraId="254F84BE" w14:textId="77777777" w:rsidR="001F7528" w:rsidRPr="00316CC4" w:rsidRDefault="001F7528" w:rsidP="001F7528">
      <w:pPr>
        <w:spacing w:before="160" w:after="0" w:line="240" w:lineRule="auto"/>
        <w:jc w:val="both"/>
        <w:rPr>
          <w:sz w:val="20"/>
          <w:szCs w:val="20"/>
        </w:rPr>
      </w:pPr>
      <w:r w:rsidRPr="00316CC4">
        <w:rPr>
          <w:b/>
          <w:sz w:val="20"/>
          <w:szCs w:val="20"/>
        </w:rPr>
        <w:t>Magyarázat:</w:t>
      </w:r>
      <w:r w:rsidRPr="00316CC4">
        <w:rPr>
          <w:sz w:val="20"/>
          <w:szCs w:val="20"/>
        </w:rPr>
        <w:t xml:space="preserve"> ………………………………………………………………………………………………............................................................</w:t>
      </w:r>
    </w:p>
    <w:p w14:paraId="14933CBD" w14:textId="6F8DE76A" w:rsidR="001F7528" w:rsidRPr="00316CC4" w:rsidRDefault="001F7528" w:rsidP="001F7528">
      <w:pPr>
        <w:spacing w:before="160" w:after="0" w:line="240" w:lineRule="auto"/>
        <w:jc w:val="both"/>
        <w:rPr>
          <w:sz w:val="20"/>
          <w:szCs w:val="20"/>
        </w:rPr>
      </w:pPr>
      <w:r w:rsidRPr="00316CC4">
        <w:rPr>
          <w:sz w:val="20"/>
          <w:szCs w:val="20"/>
        </w:rPr>
        <w:t>……………………………………………………………………………………………….................................................................................</w:t>
      </w:r>
    </w:p>
    <w:p w14:paraId="43A023DD" w14:textId="718CA2FC" w:rsidR="001F7528" w:rsidRPr="00316CC4" w:rsidRDefault="001F7528" w:rsidP="001F7528">
      <w:pPr>
        <w:spacing w:before="160" w:after="0" w:line="240" w:lineRule="auto"/>
        <w:jc w:val="both"/>
        <w:rPr>
          <w:sz w:val="20"/>
          <w:szCs w:val="20"/>
        </w:rPr>
      </w:pPr>
      <w:r w:rsidRPr="00316CC4">
        <w:rPr>
          <w:sz w:val="20"/>
          <w:szCs w:val="20"/>
        </w:rPr>
        <w:t>……………………………………………………………………………………………….................................................................................</w:t>
      </w:r>
    </w:p>
    <w:p w14:paraId="70B3FF2D" w14:textId="77777777" w:rsidR="00BE3369" w:rsidRPr="00316CC4" w:rsidRDefault="00BE3369" w:rsidP="00BE3369">
      <w:pPr>
        <w:spacing w:before="120" w:after="0" w:line="240" w:lineRule="auto"/>
        <w:jc w:val="both"/>
        <w:rPr>
          <w:b/>
          <w:sz w:val="20"/>
          <w:szCs w:val="20"/>
        </w:rPr>
      </w:pPr>
      <w:r w:rsidRPr="00316CC4">
        <w:rPr>
          <w:b/>
          <w:sz w:val="20"/>
          <w:szCs w:val="20"/>
        </w:rPr>
        <w:t xml:space="preserve">Egészítsétek ki </w:t>
      </w:r>
      <w:r w:rsidRPr="00316CC4">
        <w:rPr>
          <w:sz w:val="20"/>
          <w:szCs w:val="20"/>
        </w:rPr>
        <w:t>a következő mondatokat!</w:t>
      </w:r>
    </w:p>
    <w:p w14:paraId="4451599C" w14:textId="77777777" w:rsidR="00BE3369" w:rsidRPr="00316CC4" w:rsidRDefault="00BE3369" w:rsidP="00BE3369">
      <w:pPr>
        <w:spacing w:after="0" w:line="240" w:lineRule="auto"/>
        <w:jc w:val="both"/>
        <w:rPr>
          <w:sz w:val="20"/>
          <w:szCs w:val="20"/>
        </w:rPr>
      </w:pPr>
      <w:r w:rsidRPr="00316CC4">
        <w:rPr>
          <w:sz w:val="20"/>
          <w:szCs w:val="20"/>
        </w:rPr>
        <w:t xml:space="preserve">Az oldatok a </w:t>
      </w:r>
      <w:r w:rsidRPr="00316CC4">
        <w:rPr>
          <w:b/>
          <w:sz w:val="20"/>
          <w:szCs w:val="20"/>
        </w:rPr>
        <w:t>keverékek</w:t>
      </w:r>
      <w:r w:rsidRPr="00316CC4">
        <w:rPr>
          <w:sz w:val="20"/>
          <w:szCs w:val="20"/>
        </w:rPr>
        <w:t xml:space="preserve"> csoportjába tartoznak, mert legalább …………………………………………. anyagból állnak.</w:t>
      </w:r>
    </w:p>
    <w:p w14:paraId="7FE77DAD" w14:textId="77777777" w:rsidR="00BE3369" w:rsidRPr="00316CC4" w:rsidRDefault="00BE3369" w:rsidP="00BE3369">
      <w:pPr>
        <w:spacing w:before="120" w:after="0" w:line="240" w:lineRule="auto"/>
        <w:jc w:val="both"/>
        <w:rPr>
          <w:sz w:val="20"/>
          <w:szCs w:val="20"/>
        </w:rPr>
      </w:pPr>
      <w:r w:rsidRPr="00316CC4">
        <w:rPr>
          <w:sz w:val="20"/>
          <w:szCs w:val="20"/>
        </w:rPr>
        <w:t>A cukor a teában keverés nélkül is feloldódik, mert……………………………………………………………………………………………….</w:t>
      </w:r>
    </w:p>
    <w:p w14:paraId="6ECD450A" w14:textId="77777777" w:rsidR="00BE3369" w:rsidRPr="00316CC4" w:rsidRDefault="00BE3369" w:rsidP="00BE3369">
      <w:pPr>
        <w:spacing w:before="120" w:after="0" w:line="240" w:lineRule="auto"/>
        <w:jc w:val="both"/>
        <w:rPr>
          <w:b/>
          <w:sz w:val="20"/>
          <w:szCs w:val="20"/>
          <w:u w:val="single"/>
        </w:rPr>
      </w:pPr>
      <w:r w:rsidRPr="00316CC4">
        <w:rPr>
          <w:b/>
          <w:sz w:val="20"/>
          <w:szCs w:val="20"/>
          <w:u w:val="single"/>
        </w:rPr>
        <w:t>Otthon elvégzendő kísérletek:</w:t>
      </w:r>
    </w:p>
    <w:p w14:paraId="0B9E92F4" w14:textId="77777777" w:rsidR="00631656" w:rsidRPr="00316CC4" w:rsidRDefault="00631656" w:rsidP="00631656">
      <w:pPr>
        <w:spacing w:before="120" w:after="0" w:line="240" w:lineRule="auto"/>
        <w:jc w:val="both"/>
        <w:rPr>
          <w:sz w:val="20"/>
          <w:szCs w:val="20"/>
        </w:rPr>
      </w:pPr>
      <w:r w:rsidRPr="00316CC4">
        <w:rPr>
          <w:b/>
          <w:sz w:val="20"/>
          <w:szCs w:val="20"/>
        </w:rPr>
        <w:t xml:space="preserve">a) Kísérlet: </w:t>
      </w:r>
      <w:r w:rsidRPr="00316CC4">
        <w:rPr>
          <w:sz w:val="20"/>
          <w:szCs w:val="20"/>
        </w:rPr>
        <w:t>Este engedjetek egy üvegpohárba hideg csapvizet. Éjjel hagyjátok a meleg szobában állni azt. Reggel mit figyelhettek meg azon kívül, hogy a víz és a pohár is felmelegedett?</w:t>
      </w:r>
    </w:p>
    <w:p w14:paraId="5D784499" w14:textId="77777777" w:rsidR="00631656" w:rsidRPr="00316CC4" w:rsidRDefault="00631656" w:rsidP="00631656">
      <w:pPr>
        <w:spacing w:before="160" w:after="0" w:line="240" w:lineRule="auto"/>
        <w:jc w:val="both"/>
        <w:rPr>
          <w:sz w:val="20"/>
          <w:szCs w:val="20"/>
        </w:rPr>
      </w:pPr>
      <w:r w:rsidRPr="00316CC4">
        <w:rPr>
          <w:b/>
          <w:sz w:val="20"/>
          <w:szCs w:val="20"/>
        </w:rPr>
        <w:t>Tapasztalat</w:t>
      </w:r>
      <w:r w:rsidRPr="00316CC4">
        <w:rPr>
          <w:sz w:val="20"/>
          <w:szCs w:val="20"/>
        </w:rPr>
        <w:t>: …………………………………………………………………………………………………………………………………………………………</w:t>
      </w:r>
    </w:p>
    <w:p w14:paraId="69EC96FE" w14:textId="77777777" w:rsidR="00631656" w:rsidRPr="00316CC4" w:rsidRDefault="00631656" w:rsidP="00631656">
      <w:pPr>
        <w:spacing w:before="160" w:after="0" w:line="240" w:lineRule="auto"/>
        <w:jc w:val="both"/>
        <w:rPr>
          <w:sz w:val="20"/>
          <w:szCs w:val="20"/>
        </w:rPr>
      </w:pPr>
      <w:r w:rsidRPr="00316CC4">
        <w:rPr>
          <w:sz w:val="20"/>
          <w:szCs w:val="20"/>
        </w:rPr>
        <w:t xml:space="preserve">Mi lehet a </w:t>
      </w:r>
      <w:r w:rsidRPr="00316CC4">
        <w:rPr>
          <w:b/>
          <w:sz w:val="20"/>
          <w:szCs w:val="20"/>
        </w:rPr>
        <w:t>magyarázat</w:t>
      </w:r>
      <w:r w:rsidRPr="00316CC4">
        <w:rPr>
          <w:sz w:val="20"/>
          <w:szCs w:val="20"/>
        </w:rPr>
        <w:t>? ………………………………………………………………………………………………………………………………………..</w:t>
      </w:r>
    </w:p>
    <w:p w14:paraId="34698051" w14:textId="77777777" w:rsidR="00631656" w:rsidRPr="00316CC4" w:rsidRDefault="00631656" w:rsidP="00631656">
      <w:pPr>
        <w:spacing w:before="160" w:after="0" w:line="240" w:lineRule="auto"/>
        <w:jc w:val="both"/>
        <w:rPr>
          <w:sz w:val="20"/>
          <w:szCs w:val="20"/>
        </w:rPr>
      </w:pPr>
      <w:r w:rsidRPr="00316CC4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3C02D6A6" w14:textId="1EE1841E" w:rsidR="00BE3369" w:rsidRPr="00316CC4" w:rsidRDefault="00631656" w:rsidP="00631656">
      <w:pPr>
        <w:spacing w:before="120" w:after="0" w:line="240" w:lineRule="auto"/>
        <w:jc w:val="both"/>
        <w:rPr>
          <w:sz w:val="20"/>
          <w:szCs w:val="20"/>
        </w:rPr>
      </w:pPr>
      <w:r w:rsidRPr="00316CC4">
        <w:rPr>
          <w:b/>
          <w:sz w:val="20"/>
          <w:szCs w:val="20"/>
        </w:rPr>
        <w:t>b)</w:t>
      </w:r>
      <w:r w:rsidRPr="00316CC4">
        <w:rPr>
          <w:sz w:val="20"/>
          <w:szCs w:val="20"/>
        </w:rPr>
        <w:t xml:space="preserve"> </w:t>
      </w:r>
      <w:r w:rsidRPr="00316CC4">
        <w:rPr>
          <w:b/>
          <w:sz w:val="20"/>
          <w:szCs w:val="20"/>
        </w:rPr>
        <w:t>Kísérlet:</w:t>
      </w:r>
      <w:r w:rsidRPr="00316CC4">
        <w:rPr>
          <w:sz w:val="20"/>
          <w:szCs w:val="20"/>
        </w:rPr>
        <w:t xml:space="preserve"> Szórjatok a tenyeretekbe egy kiskanálnyi mosóport, csepeg</w:t>
      </w:r>
      <w:r w:rsidR="005455A0">
        <w:rPr>
          <w:sz w:val="20"/>
          <w:szCs w:val="20"/>
        </w:rPr>
        <w:t xml:space="preserve">tessetek rá vizet! Mit éreztek </w:t>
      </w:r>
      <w:r w:rsidRPr="00316CC4">
        <w:rPr>
          <w:sz w:val="20"/>
          <w:szCs w:val="20"/>
        </w:rPr>
        <w:t>azon kívül, hogy selymes, síkos tapintású lesz az anyag?</w:t>
      </w:r>
    </w:p>
    <w:p w14:paraId="53F16E07" w14:textId="77777777" w:rsidR="00BE3369" w:rsidRPr="00316CC4" w:rsidRDefault="00BE3369" w:rsidP="00BE3369">
      <w:pPr>
        <w:spacing w:before="120" w:after="0" w:line="240" w:lineRule="auto"/>
        <w:jc w:val="both"/>
        <w:rPr>
          <w:sz w:val="20"/>
          <w:szCs w:val="20"/>
        </w:rPr>
      </w:pPr>
      <w:r w:rsidRPr="00316CC4">
        <w:rPr>
          <w:b/>
          <w:sz w:val="20"/>
          <w:szCs w:val="20"/>
        </w:rPr>
        <w:t>c)</w:t>
      </w:r>
      <w:r w:rsidRPr="00316CC4">
        <w:rPr>
          <w:sz w:val="20"/>
          <w:szCs w:val="20"/>
        </w:rPr>
        <w:t xml:space="preserve"> </w:t>
      </w:r>
      <w:r w:rsidRPr="00316CC4">
        <w:rPr>
          <w:b/>
          <w:sz w:val="20"/>
          <w:szCs w:val="20"/>
        </w:rPr>
        <w:t>Kísérlet:</w:t>
      </w:r>
      <w:r w:rsidRPr="00316CC4">
        <w:rPr>
          <w:sz w:val="20"/>
          <w:szCs w:val="20"/>
        </w:rPr>
        <w:t xml:space="preserve"> Szórjatok a tenyeretekbe egy kiskanálnyi </w:t>
      </w:r>
      <w:proofErr w:type="spellStart"/>
      <w:r w:rsidRPr="00316CC4">
        <w:rPr>
          <w:sz w:val="20"/>
          <w:szCs w:val="20"/>
        </w:rPr>
        <w:t>szalalkálit</w:t>
      </w:r>
      <w:proofErr w:type="spellEnd"/>
      <w:r w:rsidRPr="00316CC4">
        <w:rPr>
          <w:sz w:val="20"/>
          <w:szCs w:val="20"/>
        </w:rPr>
        <w:t>, csepegtessetek rá vizet! Mit éreztek?</w:t>
      </w:r>
    </w:p>
    <w:p w14:paraId="7016E692" w14:textId="77777777" w:rsidR="00BE3369" w:rsidRPr="00316CC4" w:rsidRDefault="00BE3369" w:rsidP="00BE3369">
      <w:pPr>
        <w:spacing w:before="160" w:after="0" w:line="240" w:lineRule="auto"/>
        <w:jc w:val="both"/>
        <w:rPr>
          <w:sz w:val="20"/>
          <w:szCs w:val="20"/>
        </w:rPr>
      </w:pPr>
      <w:r w:rsidRPr="00316CC4">
        <w:rPr>
          <w:b/>
          <w:sz w:val="20"/>
          <w:szCs w:val="20"/>
        </w:rPr>
        <w:t>Tapasztalat</w:t>
      </w:r>
      <w:r w:rsidRPr="00316CC4">
        <w:rPr>
          <w:sz w:val="20"/>
          <w:szCs w:val="20"/>
        </w:rPr>
        <w:t>: …………………………………………………………………………………………………………………………………………………………</w:t>
      </w:r>
    </w:p>
    <w:p w14:paraId="39985BB0" w14:textId="77777777" w:rsidR="00BE3369" w:rsidRPr="00316CC4" w:rsidRDefault="00BE3369" w:rsidP="00BE3369">
      <w:pPr>
        <w:spacing w:before="160" w:after="0" w:line="240" w:lineRule="auto"/>
        <w:jc w:val="both"/>
        <w:rPr>
          <w:sz w:val="20"/>
          <w:szCs w:val="20"/>
        </w:rPr>
      </w:pPr>
      <w:r w:rsidRPr="00316CC4">
        <w:rPr>
          <w:sz w:val="20"/>
          <w:szCs w:val="20"/>
        </w:rPr>
        <w:t xml:space="preserve">Mi lehet a </w:t>
      </w:r>
      <w:r w:rsidRPr="00316CC4">
        <w:rPr>
          <w:b/>
          <w:sz w:val="20"/>
          <w:szCs w:val="20"/>
        </w:rPr>
        <w:t>magyarázat</w:t>
      </w:r>
      <w:r w:rsidRPr="00316CC4">
        <w:rPr>
          <w:sz w:val="20"/>
          <w:szCs w:val="20"/>
        </w:rPr>
        <w:t>? ………………………………………………………………………………………………………………………………………..</w:t>
      </w:r>
    </w:p>
    <w:p w14:paraId="7393F721" w14:textId="77777777" w:rsidR="00B33415" w:rsidRDefault="00BE3369" w:rsidP="00BE3369">
      <w:pPr>
        <w:spacing w:before="160" w:after="0"/>
        <w:rPr>
          <w:sz w:val="20"/>
          <w:szCs w:val="20"/>
        </w:rPr>
      </w:pPr>
      <w:r w:rsidRPr="00316CC4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2502311A" w14:textId="0E7CA720" w:rsidR="00BE3369" w:rsidRPr="00316CC4" w:rsidRDefault="00BE3369" w:rsidP="00BE3369">
      <w:pPr>
        <w:spacing w:before="160" w:after="0"/>
        <w:rPr>
          <w:sz w:val="20"/>
          <w:szCs w:val="20"/>
        </w:rPr>
      </w:pPr>
      <w:r w:rsidRPr="00316CC4">
        <w:rPr>
          <w:sz w:val="20"/>
          <w:szCs w:val="20"/>
        </w:rPr>
        <w:br w:type="page"/>
      </w:r>
    </w:p>
    <w:p w14:paraId="53048EBE" w14:textId="217516D7" w:rsidR="00613ABD" w:rsidRPr="00316CC4" w:rsidRDefault="00312E51" w:rsidP="00BE3369">
      <w:pPr>
        <w:spacing w:after="0" w:line="240" w:lineRule="auto"/>
        <w:jc w:val="center"/>
        <w:rPr>
          <w:b/>
          <w:color w:val="000000"/>
          <w:sz w:val="20"/>
          <w:szCs w:val="20"/>
          <w:shd w:val="clear" w:color="auto" w:fill="FFFFFF"/>
        </w:rPr>
      </w:pPr>
      <w:r w:rsidRPr="00316CC4">
        <w:rPr>
          <w:b/>
          <w:sz w:val="20"/>
          <w:szCs w:val="20"/>
        </w:rPr>
        <w:lastRenderedPageBreak/>
        <w:t>Oldás és kötés</w:t>
      </w:r>
      <w:r w:rsidR="00613ABD" w:rsidRPr="00316CC4">
        <w:rPr>
          <w:b/>
          <w:color w:val="000000"/>
          <w:sz w:val="20"/>
          <w:szCs w:val="20"/>
          <w:shd w:val="clear" w:color="auto" w:fill="FFFFFF"/>
        </w:rPr>
        <w:t xml:space="preserve"> </w:t>
      </w:r>
      <w:r w:rsidR="00613ABD" w:rsidRPr="00316CC4">
        <w:rPr>
          <w:color w:val="FF0000"/>
          <w:sz w:val="20"/>
          <w:szCs w:val="20"/>
          <w:shd w:val="clear" w:color="auto" w:fill="FFFFFF"/>
        </w:rPr>
        <w:t>(tanári változat)</w:t>
      </w:r>
    </w:p>
    <w:p w14:paraId="64527B8B" w14:textId="745107AF" w:rsidR="00312E51" w:rsidRPr="00316CC4" w:rsidRDefault="00312E51" w:rsidP="001F51FE">
      <w:p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316CC4">
        <w:rPr>
          <w:rFonts w:cstheme="minorHAnsi"/>
          <w:b/>
          <w:sz w:val="20"/>
          <w:szCs w:val="20"/>
        </w:rPr>
        <w:t xml:space="preserve">Oldódás </w:t>
      </w:r>
      <w:r w:rsidR="001F51FE" w:rsidRPr="00316CC4">
        <w:rPr>
          <w:rFonts w:cstheme="minorHAnsi"/>
          <w:sz w:val="20"/>
          <w:szCs w:val="20"/>
        </w:rPr>
        <w:t>akkor történik</w:t>
      </w:r>
      <w:r w:rsidRPr="00316CC4">
        <w:rPr>
          <w:rFonts w:cstheme="minorHAnsi"/>
          <w:sz w:val="20"/>
          <w:szCs w:val="20"/>
        </w:rPr>
        <w:t xml:space="preserve">, ha a </w:t>
      </w:r>
      <w:r w:rsidRPr="00316CC4">
        <w:rPr>
          <w:rFonts w:cstheme="minorHAnsi"/>
          <w:b/>
          <w:sz w:val="20"/>
          <w:szCs w:val="20"/>
        </w:rPr>
        <w:t xml:space="preserve">két </w:t>
      </w:r>
      <w:r w:rsidR="001F51FE" w:rsidRPr="00316CC4">
        <w:rPr>
          <w:rFonts w:cstheme="minorHAnsi"/>
          <w:b/>
          <w:sz w:val="20"/>
          <w:szCs w:val="20"/>
        </w:rPr>
        <w:t xml:space="preserve">összekevert </w:t>
      </w:r>
      <w:r w:rsidRPr="00316CC4">
        <w:rPr>
          <w:rFonts w:cstheme="minorHAnsi"/>
          <w:b/>
          <w:sz w:val="20"/>
          <w:szCs w:val="20"/>
        </w:rPr>
        <w:t>anyag</w:t>
      </w:r>
      <w:r w:rsidRPr="00316CC4">
        <w:rPr>
          <w:rFonts w:cstheme="minorHAnsi"/>
          <w:sz w:val="20"/>
          <w:szCs w:val="20"/>
        </w:rPr>
        <w:t xml:space="preserve"> </w:t>
      </w:r>
      <w:r w:rsidRPr="00316CC4">
        <w:rPr>
          <w:rFonts w:cstheme="minorHAnsi"/>
          <w:b/>
          <w:sz w:val="20"/>
          <w:szCs w:val="20"/>
        </w:rPr>
        <w:t xml:space="preserve">részecskéi </w:t>
      </w:r>
      <w:r w:rsidR="001F51FE" w:rsidRPr="00316CC4">
        <w:rPr>
          <w:rFonts w:cstheme="minorHAnsi"/>
          <w:b/>
          <w:sz w:val="20"/>
          <w:szCs w:val="20"/>
        </w:rPr>
        <w:t>között van hasonlóság</w:t>
      </w:r>
      <w:r w:rsidR="001F51FE" w:rsidRPr="00316CC4">
        <w:rPr>
          <w:rFonts w:cstheme="minorHAnsi"/>
          <w:sz w:val="20"/>
          <w:szCs w:val="20"/>
        </w:rPr>
        <w:t>. E</w:t>
      </w:r>
      <w:r w:rsidRPr="00316CC4">
        <w:rPr>
          <w:rFonts w:cstheme="minorHAnsi"/>
          <w:sz w:val="20"/>
          <w:szCs w:val="20"/>
        </w:rPr>
        <w:t xml:space="preserve">kkor közöttük </w:t>
      </w:r>
      <w:r w:rsidRPr="00316CC4">
        <w:rPr>
          <w:rFonts w:cstheme="minorHAnsi"/>
          <w:b/>
          <w:sz w:val="20"/>
          <w:szCs w:val="20"/>
        </w:rPr>
        <w:t>erős kölcsönhatások</w:t>
      </w:r>
      <w:r w:rsidRPr="00316CC4">
        <w:rPr>
          <w:rFonts w:cstheme="minorHAnsi"/>
          <w:sz w:val="20"/>
          <w:szCs w:val="20"/>
        </w:rPr>
        <w:t xml:space="preserve"> („</w:t>
      </w:r>
      <w:r w:rsidRPr="00316CC4">
        <w:rPr>
          <w:rFonts w:cstheme="minorHAnsi"/>
          <w:b/>
          <w:sz w:val="20"/>
          <w:szCs w:val="20"/>
        </w:rPr>
        <w:t>kötések</w:t>
      </w:r>
      <w:r w:rsidRPr="00316CC4">
        <w:rPr>
          <w:rFonts w:cstheme="minorHAnsi"/>
          <w:sz w:val="20"/>
          <w:szCs w:val="20"/>
        </w:rPr>
        <w:t>”) alakulhatnak ki. Ezt úgy szoktuk mondani, hogy a „</w:t>
      </w:r>
      <w:r w:rsidRPr="00316CC4">
        <w:rPr>
          <w:rFonts w:cstheme="minorHAnsi"/>
          <w:b/>
          <w:sz w:val="20"/>
          <w:szCs w:val="20"/>
        </w:rPr>
        <w:t>hasonló a hasonlóban oldódik jól</w:t>
      </w:r>
      <w:r w:rsidR="001F51FE" w:rsidRPr="00316CC4">
        <w:rPr>
          <w:rFonts w:cstheme="minorHAnsi"/>
          <w:sz w:val="20"/>
          <w:szCs w:val="20"/>
        </w:rPr>
        <w:t xml:space="preserve">”. </w:t>
      </w:r>
      <w:r w:rsidRPr="00316CC4">
        <w:rPr>
          <w:rFonts w:cstheme="minorHAnsi"/>
          <w:sz w:val="20"/>
          <w:szCs w:val="20"/>
        </w:rPr>
        <w:t xml:space="preserve">Ha az oldat részecskéi közötti kölcsönhatások összességében erősebbek, mint a két, eredeti anyag részecskéi közötti kölcsönhatások, akkor az oldódás </w:t>
      </w:r>
      <w:r w:rsidRPr="00316CC4">
        <w:rPr>
          <w:rFonts w:cstheme="minorHAnsi"/>
          <w:b/>
          <w:sz w:val="20"/>
          <w:szCs w:val="20"/>
        </w:rPr>
        <w:t>hőfejlődéssel</w:t>
      </w:r>
      <w:r w:rsidRPr="00316CC4">
        <w:rPr>
          <w:rFonts w:cstheme="minorHAnsi"/>
          <w:sz w:val="20"/>
          <w:szCs w:val="20"/>
        </w:rPr>
        <w:t xml:space="preserve"> jár, de ha gyengébbek, akkor </w:t>
      </w:r>
      <w:r w:rsidRPr="00316CC4">
        <w:rPr>
          <w:rFonts w:cstheme="minorHAnsi"/>
          <w:b/>
          <w:sz w:val="20"/>
          <w:szCs w:val="20"/>
        </w:rPr>
        <w:t>hőelnyelé</w:t>
      </w:r>
      <w:r w:rsidRPr="00316CC4">
        <w:rPr>
          <w:rFonts w:cstheme="minorHAnsi"/>
          <w:sz w:val="20"/>
          <w:szCs w:val="20"/>
        </w:rPr>
        <w:t>s történik.</w:t>
      </w:r>
      <w:r w:rsidR="001F51FE" w:rsidRPr="00316CC4">
        <w:rPr>
          <w:rFonts w:cstheme="minorHAnsi"/>
          <w:sz w:val="20"/>
          <w:szCs w:val="20"/>
        </w:rPr>
        <w:t xml:space="preserve"> </w:t>
      </w:r>
      <w:r w:rsidR="005739FF" w:rsidRPr="00316CC4">
        <w:rPr>
          <w:rFonts w:cstheme="minorHAnsi"/>
          <w:sz w:val="20"/>
          <w:szCs w:val="20"/>
        </w:rPr>
        <w:t xml:space="preserve">Ha egy anyagban a részecskék közötti </w:t>
      </w:r>
      <w:r w:rsidR="005739FF" w:rsidRPr="00316CC4">
        <w:rPr>
          <w:rFonts w:cstheme="minorHAnsi"/>
          <w:b/>
          <w:sz w:val="20"/>
          <w:szCs w:val="20"/>
        </w:rPr>
        <w:t>kölcsönhatások nagyon erősek</w:t>
      </w:r>
      <w:r w:rsidR="005739FF" w:rsidRPr="00316CC4">
        <w:rPr>
          <w:rFonts w:cstheme="minorHAnsi"/>
          <w:sz w:val="20"/>
          <w:szCs w:val="20"/>
        </w:rPr>
        <w:t xml:space="preserve">, akkor az anyag semmiben </w:t>
      </w:r>
      <w:r w:rsidR="005739FF" w:rsidRPr="00316CC4">
        <w:rPr>
          <w:rFonts w:cstheme="minorHAnsi"/>
          <w:b/>
          <w:sz w:val="20"/>
          <w:szCs w:val="20"/>
        </w:rPr>
        <w:t>sem oldható</w:t>
      </w:r>
      <w:r w:rsidR="005739FF" w:rsidRPr="00316CC4">
        <w:rPr>
          <w:rFonts w:cstheme="minorHAnsi"/>
          <w:sz w:val="20"/>
          <w:szCs w:val="20"/>
        </w:rPr>
        <w:t>.</w:t>
      </w:r>
      <w:r w:rsidR="001F51FE" w:rsidRPr="00316CC4">
        <w:rPr>
          <w:rFonts w:cstheme="minorHAnsi"/>
          <w:sz w:val="20"/>
          <w:szCs w:val="20"/>
        </w:rPr>
        <w:t xml:space="preserve"> </w:t>
      </w:r>
      <w:r w:rsidRPr="00316CC4">
        <w:rPr>
          <w:rFonts w:cstheme="minorHAnsi"/>
          <w:sz w:val="20"/>
          <w:szCs w:val="20"/>
        </w:rPr>
        <w:t xml:space="preserve">Ezen a feladatlapon az anyagok </w:t>
      </w:r>
      <w:r w:rsidRPr="00316CC4">
        <w:rPr>
          <w:rFonts w:cstheme="minorHAnsi"/>
          <w:b/>
          <w:sz w:val="20"/>
          <w:szCs w:val="20"/>
        </w:rPr>
        <w:t>oldód</w:t>
      </w:r>
      <w:r w:rsidR="00E07D18" w:rsidRPr="00316CC4">
        <w:rPr>
          <w:rFonts w:cstheme="minorHAnsi"/>
          <w:b/>
          <w:sz w:val="20"/>
          <w:szCs w:val="20"/>
        </w:rPr>
        <w:t>ás</w:t>
      </w:r>
      <w:r w:rsidRPr="00316CC4">
        <w:rPr>
          <w:rFonts w:cstheme="minorHAnsi"/>
          <w:b/>
          <w:sz w:val="20"/>
          <w:szCs w:val="20"/>
        </w:rPr>
        <w:t xml:space="preserve">át </w:t>
      </w:r>
      <w:r w:rsidRPr="00316CC4">
        <w:rPr>
          <w:rFonts w:cstheme="minorHAnsi"/>
          <w:sz w:val="20"/>
          <w:szCs w:val="20"/>
        </w:rPr>
        <w:t>fogjátok vizsgálni.</w:t>
      </w:r>
    </w:p>
    <w:p w14:paraId="0CB5B7E3" w14:textId="77777777" w:rsidR="00312E51" w:rsidRPr="00316CC4" w:rsidRDefault="00312E51" w:rsidP="00312E51">
      <w:pPr>
        <w:spacing w:after="0" w:line="240" w:lineRule="auto"/>
        <w:jc w:val="both"/>
        <w:rPr>
          <w:i/>
          <w:color w:val="000000"/>
          <w:sz w:val="20"/>
          <w:szCs w:val="20"/>
          <w:shd w:val="clear" w:color="auto" w:fill="FFFFFF"/>
        </w:rPr>
      </w:pPr>
      <w:r w:rsidRPr="00316CC4">
        <w:rPr>
          <w:i/>
          <w:color w:val="000000"/>
          <w:sz w:val="20"/>
          <w:szCs w:val="20"/>
          <w:shd w:val="clear" w:color="auto" w:fill="FFFFFF"/>
        </w:rPr>
        <w:t>Megjegyzések:</w:t>
      </w:r>
    </w:p>
    <w:p w14:paraId="190287B0" w14:textId="77777777" w:rsidR="008D79B4" w:rsidRPr="00573D94" w:rsidRDefault="008D79B4" w:rsidP="0036446F">
      <w:pPr>
        <w:pStyle w:val="Listaszerbekezds"/>
        <w:numPr>
          <w:ilvl w:val="0"/>
          <w:numId w:val="13"/>
        </w:numPr>
        <w:spacing w:after="0" w:line="240" w:lineRule="auto"/>
        <w:jc w:val="both"/>
        <w:rPr>
          <w:b/>
          <w:i/>
          <w:sz w:val="20"/>
          <w:szCs w:val="20"/>
        </w:rPr>
      </w:pPr>
      <w:r w:rsidRPr="00573D94">
        <w:rPr>
          <w:b/>
          <w:i/>
          <w:sz w:val="20"/>
          <w:szCs w:val="20"/>
        </w:rPr>
        <w:t xml:space="preserve">A tanulók </w:t>
      </w:r>
      <w:r>
        <w:rPr>
          <w:b/>
          <w:i/>
          <w:sz w:val="20"/>
          <w:szCs w:val="20"/>
        </w:rPr>
        <w:t xml:space="preserve">által </w:t>
      </w:r>
      <w:r w:rsidRPr="00573D94">
        <w:rPr>
          <w:b/>
          <w:i/>
          <w:sz w:val="20"/>
          <w:szCs w:val="20"/>
        </w:rPr>
        <w:t xml:space="preserve">beírandó </w:t>
      </w:r>
      <w:r>
        <w:rPr>
          <w:b/>
          <w:i/>
          <w:sz w:val="20"/>
          <w:szCs w:val="20"/>
        </w:rPr>
        <w:t xml:space="preserve">vagy kiválasztott helyes ill. lehetséges válaszokat </w:t>
      </w:r>
      <w:r w:rsidRPr="00573D94">
        <w:rPr>
          <w:b/>
          <w:i/>
          <w:sz w:val="20"/>
          <w:szCs w:val="20"/>
          <w:u w:val="single"/>
        </w:rPr>
        <w:t xml:space="preserve">aláhúzással </w:t>
      </w:r>
      <w:r w:rsidRPr="00573D94">
        <w:rPr>
          <w:b/>
          <w:i/>
          <w:sz w:val="20"/>
          <w:szCs w:val="20"/>
        </w:rPr>
        <w:t>jelöljük.</w:t>
      </w:r>
    </w:p>
    <w:p w14:paraId="161B193A" w14:textId="4FC5B1DD" w:rsidR="00312E51" w:rsidRPr="00316CC4" w:rsidRDefault="00312E51" w:rsidP="0036446F">
      <w:pPr>
        <w:pStyle w:val="Listaszerbekezds"/>
        <w:numPr>
          <w:ilvl w:val="0"/>
          <w:numId w:val="13"/>
        </w:numPr>
        <w:spacing w:before="40" w:after="0" w:line="240" w:lineRule="auto"/>
        <w:rPr>
          <w:i/>
          <w:sz w:val="20"/>
          <w:szCs w:val="20"/>
        </w:rPr>
      </w:pPr>
      <w:r w:rsidRPr="00316CC4">
        <w:rPr>
          <w:i/>
          <w:sz w:val="20"/>
          <w:szCs w:val="20"/>
        </w:rPr>
        <w:t xml:space="preserve">A fenti bevezető gondolatokat és az óra célját </w:t>
      </w:r>
      <w:r w:rsidR="00EC4370" w:rsidRPr="00316CC4">
        <w:rPr>
          <w:i/>
          <w:sz w:val="20"/>
          <w:szCs w:val="20"/>
        </w:rPr>
        <w:t>frontálisan (</w:t>
      </w:r>
      <w:r w:rsidRPr="00316CC4">
        <w:rPr>
          <w:i/>
          <w:sz w:val="20"/>
          <w:szCs w:val="20"/>
        </w:rPr>
        <w:t>tanári irányítással</w:t>
      </w:r>
      <w:r w:rsidR="00EC4370" w:rsidRPr="00316CC4">
        <w:rPr>
          <w:i/>
          <w:sz w:val="20"/>
          <w:szCs w:val="20"/>
        </w:rPr>
        <w:t>)</w:t>
      </w:r>
      <w:r w:rsidRPr="00316CC4">
        <w:rPr>
          <w:i/>
          <w:sz w:val="20"/>
          <w:szCs w:val="20"/>
        </w:rPr>
        <w:t xml:space="preserve"> célszerű értelmezni.</w:t>
      </w:r>
    </w:p>
    <w:p w14:paraId="65D43702" w14:textId="50C2883D" w:rsidR="00FC43F8" w:rsidRDefault="00312E51" w:rsidP="0036446F">
      <w:pPr>
        <w:pStyle w:val="Listaszerbekezds"/>
        <w:numPr>
          <w:ilvl w:val="0"/>
          <w:numId w:val="13"/>
        </w:numPr>
        <w:spacing w:before="40" w:after="0" w:line="240" w:lineRule="auto"/>
        <w:jc w:val="both"/>
        <w:rPr>
          <w:i/>
          <w:sz w:val="20"/>
          <w:szCs w:val="20"/>
        </w:rPr>
      </w:pPr>
      <w:r w:rsidRPr="00316CC4">
        <w:rPr>
          <w:i/>
          <w:sz w:val="20"/>
          <w:szCs w:val="20"/>
        </w:rPr>
        <w:t>A „hasonló a hasonlóban oldódik jól” elv induktív módon nem vezethető be, mert a</w:t>
      </w:r>
      <w:r w:rsidR="00EC4370" w:rsidRPr="00316CC4">
        <w:rPr>
          <w:i/>
          <w:sz w:val="20"/>
          <w:szCs w:val="20"/>
        </w:rPr>
        <w:t>z ilyen előképzettségű</w:t>
      </w:r>
      <w:r w:rsidRPr="00316CC4">
        <w:rPr>
          <w:i/>
          <w:sz w:val="20"/>
          <w:szCs w:val="20"/>
        </w:rPr>
        <w:t xml:space="preserve"> tanulók még semmit nem tudnak a részecskék </w:t>
      </w:r>
      <w:r w:rsidR="001F51FE" w:rsidRPr="00316CC4">
        <w:rPr>
          <w:i/>
          <w:sz w:val="20"/>
          <w:szCs w:val="20"/>
        </w:rPr>
        <w:t>poláris-apolári</w:t>
      </w:r>
      <w:r w:rsidR="005739FF" w:rsidRPr="00316CC4">
        <w:rPr>
          <w:i/>
          <w:sz w:val="20"/>
          <w:szCs w:val="20"/>
        </w:rPr>
        <w:t xml:space="preserve">s </w:t>
      </w:r>
      <w:r w:rsidRPr="00316CC4">
        <w:rPr>
          <w:i/>
          <w:sz w:val="20"/>
          <w:szCs w:val="20"/>
        </w:rPr>
        <w:t>szerkezetéről</w:t>
      </w:r>
      <w:r w:rsidR="00EC4370" w:rsidRPr="00316CC4">
        <w:rPr>
          <w:i/>
          <w:sz w:val="20"/>
          <w:szCs w:val="20"/>
        </w:rPr>
        <w:t>. Tehát azt sem tudják, hogy mely anyag részecskéi mely más anyag részecskéihez hasonlók</w:t>
      </w:r>
      <w:r w:rsidR="00D06A25">
        <w:rPr>
          <w:i/>
          <w:sz w:val="20"/>
          <w:szCs w:val="20"/>
        </w:rPr>
        <w:t xml:space="preserve"> (és milyen szempont</w:t>
      </w:r>
      <w:r w:rsidR="00EC4370" w:rsidRPr="00316CC4">
        <w:rPr>
          <w:i/>
          <w:sz w:val="20"/>
          <w:szCs w:val="20"/>
        </w:rPr>
        <w:t xml:space="preserve"> szerint)</w:t>
      </w:r>
      <w:r w:rsidRPr="00316CC4">
        <w:rPr>
          <w:i/>
          <w:sz w:val="20"/>
          <w:szCs w:val="20"/>
        </w:rPr>
        <w:t xml:space="preserve">. Ezért a feladatlapokon ennek az általános elvnek az </w:t>
      </w:r>
      <w:r w:rsidR="001B2AA0">
        <w:rPr>
          <w:i/>
          <w:sz w:val="20"/>
          <w:szCs w:val="20"/>
        </w:rPr>
        <w:t>alkalmazása/</w:t>
      </w:r>
      <w:r w:rsidRPr="00316CC4">
        <w:rPr>
          <w:i/>
          <w:sz w:val="20"/>
          <w:szCs w:val="20"/>
        </w:rPr>
        <w:t>értelmezése történik a konkrét kísérletek során (deduktív módszer).</w:t>
      </w:r>
    </w:p>
    <w:p w14:paraId="276259E5" w14:textId="024D6BFE" w:rsidR="00312E51" w:rsidRPr="00316CC4" w:rsidRDefault="001B2AA0" w:rsidP="0036446F">
      <w:pPr>
        <w:pStyle w:val="Listaszerbekezds"/>
        <w:numPr>
          <w:ilvl w:val="0"/>
          <w:numId w:val="13"/>
        </w:numPr>
        <w:spacing w:before="40" w:after="0" w:line="240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Kifejezetten zavaró lehet a </w:t>
      </w:r>
      <w:r w:rsidRPr="00316CC4">
        <w:rPr>
          <w:i/>
          <w:sz w:val="20"/>
          <w:szCs w:val="20"/>
        </w:rPr>
        <w:t>„hasonló a hasonlóban oldódik jól” elv</w:t>
      </w:r>
      <w:r>
        <w:rPr>
          <w:i/>
          <w:sz w:val="20"/>
          <w:szCs w:val="20"/>
        </w:rPr>
        <w:t xml:space="preserve"> alkalmazásakor, hogy az oldott anyag és az oldószere makroszkopikus tulajdonságai (pl. szín, halmazállapot) többnyire teljesen különbözőek. </w:t>
      </w:r>
      <w:r w:rsidR="00FC43F8">
        <w:rPr>
          <w:i/>
          <w:sz w:val="20"/>
          <w:szCs w:val="20"/>
        </w:rPr>
        <w:t xml:space="preserve">Utalhatunk azonban </w:t>
      </w:r>
      <w:r>
        <w:rPr>
          <w:i/>
          <w:sz w:val="20"/>
          <w:szCs w:val="20"/>
        </w:rPr>
        <w:t xml:space="preserve">a magyarázatok során </w:t>
      </w:r>
      <w:r w:rsidR="00FC43F8">
        <w:rPr>
          <w:i/>
          <w:sz w:val="20"/>
          <w:szCs w:val="20"/>
        </w:rPr>
        <w:t>arra</w:t>
      </w:r>
      <w:r w:rsidR="00144753">
        <w:rPr>
          <w:i/>
          <w:sz w:val="20"/>
          <w:szCs w:val="20"/>
        </w:rPr>
        <w:t xml:space="preserve"> (a „töltésszétválás”</w:t>
      </w:r>
      <w:r w:rsidR="00BE4CE0">
        <w:rPr>
          <w:i/>
          <w:sz w:val="20"/>
          <w:szCs w:val="20"/>
        </w:rPr>
        <w:t xml:space="preserve"> vagy „polaritás” </w:t>
      </w:r>
      <w:r w:rsidR="00144753">
        <w:rPr>
          <w:i/>
          <w:sz w:val="20"/>
          <w:szCs w:val="20"/>
        </w:rPr>
        <w:t>említése nélkül)</w:t>
      </w:r>
      <w:r w:rsidR="00FC43F8">
        <w:rPr>
          <w:i/>
          <w:sz w:val="20"/>
          <w:szCs w:val="20"/>
        </w:rPr>
        <w:t xml:space="preserve">, hogy létezik olyan szempont, amely alapján az oldott anyagok és oldószereik részecskéinek szerkezete hasonló, </w:t>
      </w:r>
      <w:r w:rsidRPr="00052710">
        <w:rPr>
          <w:b/>
          <w:i/>
          <w:sz w:val="20"/>
          <w:szCs w:val="20"/>
        </w:rPr>
        <w:t>van val</w:t>
      </w:r>
      <w:r w:rsidR="00FC43F8" w:rsidRPr="00052710">
        <w:rPr>
          <w:b/>
          <w:i/>
          <w:sz w:val="20"/>
          <w:szCs w:val="20"/>
        </w:rPr>
        <w:t>ami</w:t>
      </w:r>
      <w:r w:rsidRPr="00052710">
        <w:rPr>
          <w:b/>
          <w:i/>
          <w:sz w:val="20"/>
          <w:szCs w:val="20"/>
        </w:rPr>
        <w:t>, ami</w:t>
      </w:r>
      <w:r w:rsidR="00144753" w:rsidRPr="00052710">
        <w:rPr>
          <w:b/>
          <w:i/>
          <w:sz w:val="20"/>
          <w:szCs w:val="20"/>
        </w:rPr>
        <w:t xml:space="preserve"> ezekben a részecskékben közös</w:t>
      </w:r>
      <w:r w:rsidR="00144753">
        <w:rPr>
          <w:i/>
          <w:sz w:val="20"/>
          <w:szCs w:val="20"/>
        </w:rPr>
        <w:t xml:space="preserve">. </w:t>
      </w:r>
      <w:r w:rsidR="00FC43F8">
        <w:rPr>
          <w:i/>
          <w:sz w:val="20"/>
          <w:szCs w:val="20"/>
        </w:rPr>
        <w:t>Ahhoz azonban, hogy telj</w:t>
      </w:r>
      <w:r w:rsidR="00144753">
        <w:rPr>
          <w:i/>
          <w:sz w:val="20"/>
          <w:szCs w:val="20"/>
        </w:rPr>
        <w:t>esebb magyarázatot kaphassanak</w:t>
      </w:r>
      <w:r>
        <w:rPr>
          <w:i/>
          <w:sz w:val="20"/>
          <w:szCs w:val="20"/>
        </w:rPr>
        <w:t xml:space="preserve"> az elvégzett kísérletek tapasztalataira</w:t>
      </w:r>
      <w:r w:rsidR="00FC43F8">
        <w:rPr>
          <w:i/>
          <w:sz w:val="20"/>
          <w:szCs w:val="20"/>
        </w:rPr>
        <w:t>, meg kell majd ismerkedniük a részecskék szerkezetével is.</w:t>
      </w:r>
      <w:r>
        <w:rPr>
          <w:i/>
          <w:sz w:val="20"/>
          <w:szCs w:val="20"/>
        </w:rPr>
        <w:t xml:space="preserve"> Remélhetőleg ez fölkelti a diákok érdeklődését a későbbi anyagszerkezeti tanulmányaik iránt.</w:t>
      </w:r>
    </w:p>
    <w:p w14:paraId="5EE260B6" w14:textId="77777777" w:rsidR="00312E51" w:rsidRPr="00316CC4" w:rsidRDefault="00312E51" w:rsidP="00312E51">
      <w:pPr>
        <w:spacing w:before="40" w:after="0" w:line="240" w:lineRule="auto"/>
        <w:jc w:val="both"/>
        <w:rPr>
          <w:rFonts w:cstheme="minorHAnsi"/>
          <w:sz w:val="20"/>
          <w:szCs w:val="20"/>
        </w:rPr>
      </w:pPr>
      <w:r w:rsidRPr="00316CC4">
        <w:rPr>
          <w:rFonts w:cstheme="minorHAnsi"/>
          <w:sz w:val="20"/>
          <w:szCs w:val="20"/>
        </w:rPr>
        <w:t>Az oldatokkal lépten-nyomon találkozunk a mindennapokban. A csoport minden tagja írjon le egy oldatot!</w:t>
      </w:r>
    </w:p>
    <w:p w14:paraId="2DA514CA" w14:textId="799C6631" w:rsidR="00312E51" w:rsidRPr="00316CC4" w:rsidRDefault="008D79B4" w:rsidP="00312E51">
      <w:pPr>
        <w:spacing w:before="16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1. </w:t>
      </w:r>
      <w:r w:rsidRPr="008D79B4">
        <w:rPr>
          <w:b/>
          <w:sz w:val="20"/>
          <w:szCs w:val="20"/>
          <w:u w:val="single"/>
        </w:rPr>
        <w:t>pl. limonádé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2. </w:t>
      </w:r>
      <w:r w:rsidRPr="008D79B4">
        <w:rPr>
          <w:b/>
          <w:sz w:val="20"/>
          <w:szCs w:val="20"/>
          <w:u w:val="single"/>
        </w:rPr>
        <w:t>pl. tea</w:t>
      </w:r>
      <w:r w:rsidRPr="008D79B4">
        <w:rPr>
          <w:b/>
          <w:sz w:val="20"/>
          <w:szCs w:val="20"/>
          <w:u w:val="single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3. </w:t>
      </w:r>
      <w:r>
        <w:rPr>
          <w:b/>
          <w:sz w:val="20"/>
          <w:szCs w:val="20"/>
          <w:u w:val="single"/>
        </w:rPr>
        <w:t>pl. szódavíz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4. </w:t>
      </w:r>
      <w:r>
        <w:rPr>
          <w:b/>
          <w:sz w:val="20"/>
          <w:szCs w:val="20"/>
          <w:u w:val="single"/>
        </w:rPr>
        <w:t>pl. pálinka</w:t>
      </w:r>
    </w:p>
    <w:p w14:paraId="40CFC1EF" w14:textId="77777777" w:rsidR="00312E51" w:rsidRPr="00316CC4" w:rsidRDefault="00312E51" w:rsidP="00312E51">
      <w:pPr>
        <w:spacing w:after="0" w:line="240" w:lineRule="auto"/>
        <w:jc w:val="both"/>
        <w:rPr>
          <w:i/>
          <w:color w:val="000000"/>
          <w:sz w:val="20"/>
          <w:szCs w:val="20"/>
          <w:shd w:val="clear" w:color="auto" w:fill="FFFFFF"/>
        </w:rPr>
      </w:pPr>
      <w:r w:rsidRPr="00316CC4">
        <w:rPr>
          <w:i/>
          <w:color w:val="000000"/>
          <w:sz w:val="20"/>
          <w:szCs w:val="20"/>
          <w:shd w:val="clear" w:color="auto" w:fill="FFFFFF"/>
        </w:rPr>
        <w:t>Megjegyzések:</w:t>
      </w:r>
    </w:p>
    <w:p w14:paraId="052D8DD8" w14:textId="1932DC2A" w:rsidR="00312E51" w:rsidRPr="00316CC4" w:rsidRDefault="00EC4370" w:rsidP="0036446F">
      <w:pPr>
        <w:pStyle w:val="Listaszerbekezds"/>
        <w:numPr>
          <w:ilvl w:val="0"/>
          <w:numId w:val="12"/>
        </w:numPr>
        <w:spacing w:after="0" w:line="240" w:lineRule="auto"/>
        <w:jc w:val="both"/>
        <w:rPr>
          <w:i/>
          <w:sz w:val="20"/>
          <w:szCs w:val="20"/>
        </w:rPr>
      </w:pPr>
      <w:r w:rsidRPr="00316CC4">
        <w:rPr>
          <w:i/>
          <w:sz w:val="20"/>
          <w:szCs w:val="20"/>
        </w:rPr>
        <w:t xml:space="preserve">Mivel az oldatokkal </w:t>
      </w:r>
      <w:r w:rsidR="00312E51" w:rsidRPr="00316CC4">
        <w:rPr>
          <w:i/>
          <w:sz w:val="20"/>
          <w:szCs w:val="20"/>
        </w:rPr>
        <w:t>mindenki nap mint nap találkozik, illetve a fogalom már a környezetismeret és a természetismeret tananyagában is szerepel, ezért óra elején célszerű röviden összegyűjteni a gyerekek tapasztalatait. Ezt a célt szolgálja mindhárom feladatlap 1. kérdése.</w:t>
      </w:r>
    </w:p>
    <w:p w14:paraId="1B7F12AD" w14:textId="1FBF10C2" w:rsidR="00312E51" w:rsidRPr="00316CC4" w:rsidRDefault="00312E51" w:rsidP="0036446F">
      <w:pPr>
        <w:pStyle w:val="Listaszerbekezds"/>
        <w:numPr>
          <w:ilvl w:val="0"/>
          <w:numId w:val="12"/>
        </w:numPr>
        <w:spacing w:after="0" w:line="240" w:lineRule="auto"/>
        <w:jc w:val="both"/>
        <w:rPr>
          <w:i/>
          <w:sz w:val="20"/>
          <w:szCs w:val="20"/>
        </w:rPr>
      </w:pPr>
      <w:r w:rsidRPr="00316CC4">
        <w:rPr>
          <w:i/>
          <w:sz w:val="20"/>
          <w:szCs w:val="20"/>
        </w:rPr>
        <w:t>Időtakarékosság céljából érdemes az előző órán házi feladatként kijelölni, hogy mindenki írja le kétféle oldat nevét, és azt is, hogy azokban mi az oldószer és az oldott anyag</w:t>
      </w:r>
      <w:r w:rsidR="007D7A52" w:rsidRPr="00316CC4">
        <w:rPr>
          <w:i/>
          <w:sz w:val="20"/>
          <w:szCs w:val="20"/>
        </w:rPr>
        <w:t>.</w:t>
      </w:r>
      <w:r w:rsidRPr="00316CC4">
        <w:rPr>
          <w:i/>
          <w:sz w:val="20"/>
          <w:szCs w:val="20"/>
        </w:rPr>
        <w:t xml:space="preserve"> Híg vizes oldatok esetében természetesen a víz az oldószer</w:t>
      </w:r>
      <w:r w:rsidR="00EC4370" w:rsidRPr="00316CC4">
        <w:rPr>
          <w:i/>
          <w:sz w:val="20"/>
          <w:szCs w:val="20"/>
        </w:rPr>
        <w:t>. Azonban m</w:t>
      </w:r>
      <w:r w:rsidRPr="00316CC4">
        <w:rPr>
          <w:i/>
          <w:sz w:val="20"/>
          <w:szCs w:val="20"/>
        </w:rPr>
        <w:t xml:space="preserve">ár akkor érdemes elmagyarázni, hogy nem </w:t>
      </w:r>
      <w:r w:rsidR="00EC4370" w:rsidRPr="00316CC4">
        <w:rPr>
          <w:i/>
          <w:sz w:val="20"/>
          <w:szCs w:val="20"/>
        </w:rPr>
        <w:t>az az oldószer, amiből több van az oldatban, és nem az az oldott anyag, amelyből kevesebb. Oldott anyagnak azt (vagy azokat) az anyagokat nevezzük, amely a számunkra fontos „hatóanyag”</w:t>
      </w:r>
      <w:r w:rsidR="0046603B" w:rsidRPr="00316CC4">
        <w:rPr>
          <w:i/>
          <w:sz w:val="20"/>
          <w:szCs w:val="20"/>
        </w:rPr>
        <w:t>. A diákok körében derültséget keltő</w:t>
      </w:r>
      <w:r w:rsidR="00EC4370" w:rsidRPr="00316CC4">
        <w:rPr>
          <w:i/>
          <w:sz w:val="20"/>
          <w:szCs w:val="20"/>
        </w:rPr>
        <w:t xml:space="preserve"> példa lehet, hogy egy 55 „fokos” pálinkában </w:t>
      </w:r>
      <w:r w:rsidR="007D7A52" w:rsidRPr="00316CC4">
        <w:rPr>
          <w:i/>
          <w:sz w:val="20"/>
          <w:szCs w:val="20"/>
        </w:rPr>
        <w:t>vagy egy „60</w:t>
      </w:r>
      <w:r w:rsidR="00F42E7E" w:rsidRPr="00316CC4">
        <w:rPr>
          <w:i/>
          <w:sz w:val="20"/>
          <w:szCs w:val="20"/>
        </w:rPr>
        <w:t xml:space="preserve">%-os” rumban </w:t>
      </w:r>
      <w:r w:rsidR="00EC4370" w:rsidRPr="00316CC4">
        <w:rPr>
          <w:i/>
          <w:sz w:val="20"/>
          <w:szCs w:val="20"/>
        </w:rPr>
        <w:t>kevesebb víz van, mint alkohol, de mégse a víz az oldott anyag, hanem az alkohol.</w:t>
      </w:r>
      <w:r w:rsidR="00F42E7E" w:rsidRPr="00316CC4">
        <w:rPr>
          <w:i/>
          <w:sz w:val="20"/>
          <w:szCs w:val="20"/>
        </w:rPr>
        <w:t xml:space="preserve"> (Az oldatok összetételével a 4. feladatlap foglalkozik.)</w:t>
      </w:r>
    </w:p>
    <w:p w14:paraId="7D4FBB99" w14:textId="64665A68" w:rsidR="00312E51" w:rsidRPr="00316CC4" w:rsidRDefault="00312E51" w:rsidP="0036446F">
      <w:pPr>
        <w:pStyle w:val="Listaszerbekezds"/>
        <w:numPr>
          <w:ilvl w:val="0"/>
          <w:numId w:val="12"/>
        </w:numPr>
        <w:spacing w:after="0" w:line="240" w:lineRule="auto"/>
        <w:jc w:val="both"/>
        <w:rPr>
          <w:i/>
          <w:color w:val="000000"/>
          <w:sz w:val="20"/>
          <w:szCs w:val="20"/>
          <w:shd w:val="clear" w:color="auto" w:fill="FFFFFF"/>
        </w:rPr>
      </w:pPr>
      <w:r w:rsidRPr="00316CC4">
        <w:rPr>
          <w:i/>
          <w:color w:val="000000"/>
          <w:sz w:val="20"/>
          <w:szCs w:val="20"/>
          <w:shd w:val="clear" w:color="auto" w:fill="FFFFFF"/>
        </w:rPr>
        <w:t xml:space="preserve">Mivel a különböző csoportok sokféle példát hozhatnak, az időkeret miatt javasoljuk, hogy miden csoport csak egy </w:t>
      </w:r>
      <w:r w:rsidR="00EC4370" w:rsidRPr="00316CC4">
        <w:rPr>
          <w:i/>
          <w:color w:val="000000"/>
          <w:sz w:val="20"/>
          <w:szCs w:val="20"/>
          <w:shd w:val="clear" w:color="auto" w:fill="FFFFFF"/>
        </w:rPr>
        <w:t>(</w:t>
      </w:r>
      <w:r w:rsidR="0046603B" w:rsidRPr="00316CC4">
        <w:rPr>
          <w:i/>
          <w:color w:val="000000"/>
          <w:sz w:val="20"/>
          <w:szCs w:val="20"/>
          <w:shd w:val="clear" w:color="auto" w:fill="FFFFFF"/>
        </w:rPr>
        <w:t xml:space="preserve">de </w:t>
      </w:r>
      <w:r w:rsidR="00EC4370" w:rsidRPr="00316CC4">
        <w:rPr>
          <w:i/>
          <w:color w:val="000000"/>
          <w:sz w:val="20"/>
          <w:szCs w:val="20"/>
          <w:shd w:val="clear" w:color="auto" w:fill="FFFFFF"/>
        </w:rPr>
        <w:t xml:space="preserve">az előző csoportokétól különböző) </w:t>
      </w:r>
      <w:r w:rsidRPr="00316CC4">
        <w:rPr>
          <w:i/>
          <w:color w:val="000000"/>
          <w:sz w:val="20"/>
          <w:szCs w:val="20"/>
          <w:shd w:val="clear" w:color="auto" w:fill="FFFFFF"/>
        </w:rPr>
        <w:t>példát mutathasson be.</w:t>
      </w:r>
    </w:p>
    <w:p w14:paraId="47320095" w14:textId="6A1A1937" w:rsidR="00EC4370" w:rsidRPr="00316CC4" w:rsidRDefault="005F17B7" w:rsidP="0036446F">
      <w:pPr>
        <w:pStyle w:val="Listaszerbekezds"/>
        <w:numPr>
          <w:ilvl w:val="0"/>
          <w:numId w:val="12"/>
        </w:numPr>
        <w:spacing w:after="0" w:line="240" w:lineRule="auto"/>
        <w:jc w:val="both"/>
        <w:rPr>
          <w:i/>
          <w:color w:val="000000"/>
          <w:sz w:val="20"/>
          <w:szCs w:val="20"/>
          <w:shd w:val="clear" w:color="auto" w:fill="FFFFFF"/>
        </w:rPr>
      </w:pPr>
      <w:r w:rsidRPr="00316CC4">
        <w:rPr>
          <w:i/>
          <w:color w:val="000000"/>
          <w:sz w:val="20"/>
          <w:szCs w:val="20"/>
          <w:shd w:val="clear" w:color="auto" w:fill="FFFFFF"/>
        </w:rPr>
        <w:t>A tea, kávé, szörp, limonádé stb. esetében természetesen nagyon sokféle oldott anyag van. Ezekre célszerű valamilyen összefoglaló néven utalni (ld. alább</w:t>
      </w:r>
      <w:r w:rsidR="0046603B" w:rsidRPr="00316CC4">
        <w:rPr>
          <w:i/>
          <w:color w:val="000000"/>
          <w:sz w:val="20"/>
          <w:szCs w:val="20"/>
          <w:shd w:val="clear" w:color="auto" w:fill="FFFFFF"/>
        </w:rPr>
        <w:t xml:space="preserve">i példákkal </w:t>
      </w:r>
      <w:r w:rsidRPr="00316CC4">
        <w:rPr>
          <w:i/>
          <w:color w:val="000000"/>
          <w:sz w:val="20"/>
          <w:szCs w:val="20"/>
          <w:shd w:val="clear" w:color="auto" w:fill="FFFFFF"/>
        </w:rPr>
        <w:t>kitöltött táblázat 1. és 2. sorát).</w:t>
      </w:r>
      <w:r w:rsidR="0046603B" w:rsidRPr="00316CC4">
        <w:rPr>
          <w:i/>
          <w:color w:val="000000"/>
          <w:sz w:val="20"/>
          <w:szCs w:val="20"/>
          <w:shd w:val="clear" w:color="auto" w:fill="FFFFFF"/>
        </w:rPr>
        <w:t xml:space="preserve"> Természetesen más oldatok is beírhatók a táblázatba.</w:t>
      </w:r>
    </w:p>
    <w:p w14:paraId="0DB56B60" w14:textId="733D940A" w:rsidR="005F17B7" w:rsidRPr="00316CC4" w:rsidRDefault="005F17B7" w:rsidP="0036446F">
      <w:pPr>
        <w:pStyle w:val="Listaszerbekezds"/>
        <w:numPr>
          <w:ilvl w:val="0"/>
          <w:numId w:val="9"/>
        </w:numPr>
        <w:spacing w:after="0" w:line="240" w:lineRule="auto"/>
        <w:jc w:val="both"/>
        <w:rPr>
          <w:i/>
          <w:sz w:val="20"/>
          <w:szCs w:val="20"/>
        </w:rPr>
      </w:pPr>
      <w:r w:rsidRPr="00316CC4">
        <w:rPr>
          <w:i/>
          <w:color w:val="000000"/>
          <w:sz w:val="20"/>
          <w:szCs w:val="20"/>
          <w:shd w:val="clear" w:color="auto" w:fill="FFFFFF"/>
        </w:rPr>
        <w:t xml:space="preserve">Jó, ha mindhárom halmazállapotú oldott anyagra találunk példát (pl. cukor: szilárd; alkohol: folyadék; szén-dioxid: gáz). </w:t>
      </w:r>
      <w:r w:rsidRPr="00316CC4">
        <w:rPr>
          <w:i/>
          <w:sz w:val="20"/>
          <w:szCs w:val="20"/>
        </w:rPr>
        <w:t xml:space="preserve">Van olyan 7. osztályos tankönyv, ami azt mondja ki, hogy az oldószer folyadék. Nem javasoljuk ezt hangsúlyozni, mert ez </w:t>
      </w:r>
      <w:r w:rsidR="00104CED">
        <w:rPr>
          <w:i/>
          <w:sz w:val="20"/>
          <w:szCs w:val="20"/>
        </w:rPr>
        <w:t xml:space="preserve">később </w:t>
      </w:r>
      <w:r w:rsidRPr="00316CC4">
        <w:rPr>
          <w:i/>
          <w:sz w:val="20"/>
          <w:szCs w:val="20"/>
        </w:rPr>
        <w:t>gátol</w:t>
      </w:r>
      <w:r w:rsidR="00104CED">
        <w:rPr>
          <w:i/>
          <w:sz w:val="20"/>
          <w:szCs w:val="20"/>
        </w:rPr>
        <w:t>hat</w:t>
      </w:r>
      <w:r w:rsidRPr="00316CC4">
        <w:rPr>
          <w:i/>
          <w:sz w:val="20"/>
          <w:szCs w:val="20"/>
        </w:rPr>
        <w:t>ja a foga</w:t>
      </w:r>
      <w:r w:rsidR="00104CED">
        <w:rPr>
          <w:i/>
          <w:sz w:val="20"/>
          <w:szCs w:val="20"/>
        </w:rPr>
        <w:t>lom kiterjesztését</w:t>
      </w:r>
      <w:r w:rsidRPr="00316CC4">
        <w:rPr>
          <w:i/>
          <w:sz w:val="20"/>
          <w:szCs w:val="20"/>
        </w:rPr>
        <w:t>.</w:t>
      </w:r>
    </w:p>
    <w:p w14:paraId="76DCCB40" w14:textId="69E7C933" w:rsidR="00312E51" w:rsidRPr="00316CC4" w:rsidRDefault="00312E51" w:rsidP="0036446F">
      <w:pPr>
        <w:pStyle w:val="Listaszerbekezds"/>
        <w:numPr>
          <w:ilvl w:val="0"/>
          <w:numId w:val="9"/>
        </w:numPr>
        <w:spacing w:after="0" w:line="240" w:lineRule="auto"/>
        <w:jc w:val="both"/>
        <w:rPr>
          <w:i/>
          <w:sz w:val="20"/>
          <w:szCs w:val="20"/>
        </w:rPr>
      </w:pPr>
      <w:r w:rsidRPr="00316CC4">
        <w:rPr>
          <w:i/>
          <w:sz w:val="20"/>
          <w:szCs w:val="20"/>
        </w:rPr>
        <w:t>Bizonyára szerepelni fog a tanulók feladatlapján olyan példa is, ahol nem csak fizikai változásként megy végbe az oldódás (pl. pezsgőtabletta feloldása vagy a szódavíz készítése), de az óra időbeosztása nem engedi meg, hogy itt részle</w:t>
      </w:r>
      <w:r w:rsidR="005F17B7" w:rsidRPr="00316CC4">
        <w:rPr>
          <w:i/>
          <w:sz w:val="20"/>
          <w:szCs w:val="20"/>
        </w:rPr>
        <w:t>tes magyarázatba bocsátkozzunk, és ennyi előzetes tudással nehéz is lenne még különbséget tenni a fizikai és a kémiai oldódás között.</w:t>
      </w:r>
      <w:r w:rsidR="008233EE" w:rsidRPr="00316CC4">
        <w:rPr>
          <w:i/>
          <w:sz w:val="20"/>
          <w:szCs w:val="20"/>
        </w:rPr>
        <w:t xml:space="preserve"> Ezen az órán arra kell helyezni a hangsúlyt, hogy az egyszerű oldódás fizikai változás, mivel az anyagok részecskéi csak elkeverednek egymással (tehát szerkezetük nem változik meg).</w:t>
      </w:r>
      <w:r w:rsidR="00DE1CF2" w:rsidRPr="00316CC4">
        <w:rPr>
          <w:i/>
          <w:sz w:val="20"/>
          <w:szCs w:val="20"/>
        </w:rPr>
        <w:t xml:space="preserve"> Ha szóba kerül, akkor megemlíthető a diákoknak, hogy később fognak tanulni olyan folyamatokról is, amelyeket „kémiai oldódásnak” nevezhetünk, mivel közben kémiai reakció (is) történik. Akkor azonban természetesen megváltozik a részecskék szerkezete is.</w:t>
      </w:r>
    </w:p>
    <w:p w14:paraId="59212293" w14:textId="77777777" w:rsidR="009D4DCC" w:rsidRDefault="009D4DCC" w:rsidP="00312E51">
      <w:pPr>
        <w:spacing w:before="120" w:after="0" w:line="240" w:lineRule="auto"/>
        <w:jc w:val="both"/>
        <w:rPr>
          <w:sz w:val="20"/>
          <w:szCs w:val="20"/>
        </w:rPr>
      </w:pPr>
    </w:p>
    <w:p w14:paraId="311B47B9" w14:textId="77777777" w:rsidR="00312E51" w:rsidRDefault="00312E51" w:rsidP="00312E51">
      <w:pPr>
        <w:spacing w:before="120" w:after="0" w:line="240" w:lineRule="auto"/>
        <w:jc w:val="both"/>
        <w:rPr>
          <w:sz w:val="20"/>
          <w:szCs w:val="20"/>
        </w:rPr>
      </w:pPr>
      <w:r w:rsidRPr="00316CC4">
        <w:rPr>
          <w:sz w:val="20"/>
          <w:szCs w:val="20"/>
        </w:rPr>
        <w:t xml:space="preserve">Minden </w:t>
      </w:r>
      <w:r w:rsidRPr="00316CC4">
        <w:rPr>
          <w:b/>
          <w:sz w:val="20"/>
          <w:szCs w:val="20"/>
        </w:rPr>
        <w:t>oldat oldószer</w:t>
      </w:r>
      <w:r w:rsidRPr="00316CC4">
        <w:rPr>
          <w:sz w:val="20"/>
          <w:szCs w:val="20"/>
        </w:rPr>
        <w:t xml:space="preserve">ből és </w:t>
      </w:r>
      <w:r w:rsidRPr="00316CC4">
        <w:rPr>
          <w:b/>
          <w:sz w:val="20"/>
          <w:szCs w:val="20"/>
        </w:rPr>
        <w:t>oldott anyag</w:t>
      </w:r>
      <w:r w:rsidRPr="00316CC4">
        <w:rPr>
          <w:sz w:val="20"/>
          <w:szCs w:val="20"/>
        </w:rPr>
        <w:t>ból áll. Nevezzétek meg az imént felírt oldatok összetevőit!</w:t>
      </w:r>
    </w:p>
    <w:p w14:paraId="17775C6B" w14:textId="77777777" w:rsidR="009D4DCC" w:rsidRPr="00316CC4" w:rsidRDefault="009D4DCC" w:rsidP="00312E51">
      <w:pPr>
        <w:spacing w:before="120" w:after="0" w:line="240" w:lineRule="auto"/>
        <w:jc w:val="both"/>
        <w:rPr>
          <w:sz w:val="20"/>
          <w:szCs w:val="20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256"/>
        <w:gridCol w:w="2785"/>
        <w:gridCol w:w="3021"/>
      </w:tblGrid>
      <w:tr w:rsidR="00312E51" w:rsidRPr="00316CC4" w14:paraId="17AD3E8E" w14:textId="77777777" w:rsidTr="0046603B">
        <w:tc>
          <w:tcPr>
            <w:tcW w:w="3256" w:type="dxa"/>
          </w:tcPr>
          <w:p w14:paraId="7E9B62D7" w14:textId="77777777" w:rsidR="00312E51" w:rsidRPr="00316CC4" w:rsidRDefault="00312E51" w:rsidP="00312E51">
            <w:pPr>
              <w:jc w:val="center"/>
              <w:rPr>
                <w:sz w:val="20"/>
                <w:szCs w:val="20"/>
              </w:rPr>
            </w:pPr>
            <w:r w:rsidRPr="00316CC4">
              <w:rPr>
                <w:sz w:val="20"/>
                <w:szCs w:val="20"/>
              </w:rPr>
              <w:lastRenderedPageBreak/>
              <w:t>Oldat neve</w:t>
            </w:r>
          </w:p>
        </w:tc>
        <w:tc>
          <w:tcPr>
            <w:tcW w:w="2785" w:type="dxa"/>
          </w:tcPr>
          <w:p w14:paraId="2A2BBBC2" w14:textId="77777777" w:rsidR="00312E51" w:rsidRPr="00316CC4" w:rsidRDefault="00312E51" w:rsidP="00312E51">
            <w:pPr>
              <w:jc w:val="center"/>
              <w:rPr>
                <w:sz w:val="20"/>
                <w:szCs w:val="20"/>
              </w:rPr>
            </w:pPr>
            <w:r w:rsidRPr="00316CC4">
              <w:rPr>
                <w:sz w:val="20"/>
                <w:szCs w:val="20"/>
              </w:rPr>
              <w:t>Oldószer neve</w:t>
            </w:r>
          </w:p>
        </w:tc>
        <w:tc>
          <w:tcPr>
            <w:tcW w:w="3021" w:type="dxa"/>
          </w:tcPr>
          <w:p w14:paraId="6ACEB972" w14:textId="6E6BB094" w:rsidR="00312E51" w:rsidRPr="00316CC4" w:rsidRDefault="00312E51" w:rsidP="00312E51">
            <w:pPr>
              <w:jc w:val="center"/>
              <w:rPr>
                <w:sz w:val="20"/>
                <w:szCs w:val="20"/>
              </w:rPr>
            </w:pPr>
            <w:r w:rsidRPr="00316CC4">
              <w:rPr>
                <w:sz w:val="20"/>
                <w:szCs w:val="20"/>
              </w:rPr>
              <w:t>Oldott anyag</w:t>
            </w:r>
            <w:r w:rsidR="00EC4370" w:rsidRPr="00316CC4">
              <w:rPr>
                <w:sz w:val="20"/>
                <w:szCs w:val="20"/>
              </w:rPr>
              <w:t>(ok)</w:t>
            </w:r>
            <w:r w:rsidRPr="00316CC4">
              <w:rPr>
                <w:sz w:val="20"/>
                <w:szCs w:val="20"/>
              </w:rPr>
              <w:t xml:space="preserve"> neve</w:t>
            </w:r>
            <w:r w:rsidR="00EC4370" w:rsidRPr="00316CC4">
              <w:rPr>
                <w:sz w:val="20"/>
                <w:szCs w:val="20"/>
              </w:rPr>
              <w:t>(i)</w:t>
            </w:r>
          </w:p>
        </w:tc>
      </w:tr>
      <w:tr w:rsidR="00312E51" w:rsidRPr="00316CC4" w14:paraId="7C0AB96D" w14:textId="77777777" w:rsidTr="0046603B">
        <w:tc>
          <w:tcPr>
            <w:tcW w:w="3256" w:type="dxa"/>
          </w:tcPr>
          <w:p w14:paraId="6C45960A" w14:textId="77F09732" w:rsidR="00312E51" w:rsidRPr="008D79B4" w:rsidRDefault="00312E51" w:rsidP="00312E51">
            <w:pPr>
              <w:spacing w:before="160"/>
              <w:jc w:val="both"/>
              <w:rPr>
                <w:b/>
                <w:sz w:val="20"/>
                <w:szCs w:val="20"/>
                <w:u w:val="single"/>
              </w:rPr>
            </w:pPr>
            <w:r w:rsidRPr="008D79B4">
              <w:rPr>
                <w:b/>
                <w:sz w:val="20"/>
                <w:szCs w:val="20"/>
                <w:u w:val="single"/>
              </w:rPr>
              <w:t>1.</w:t>
            </w:r>
            <w:r w:rsidR="00EC4370" w:rsidRPr="008D79B4">
              <w:rPr>
                <w:b/>
                <w:sz w:val="20"/>
                <w:szCs w:val="20"/>
                <w:u w:val="single"/>
              </w:rPr>
              <w:t xml:space="preserve"> limonádé</w:t>
            </w:r>
          </w:p>
        </w:tc>
        <w:tc>
          <w:tcPr>
            <w:tcW w:w="2785" w:type="dxa"/>
          </w:tcPr>
          <w:p w14:paraId="4499F046" w14:textId="63E55BC3" w:rsidR="00312E51" w:rsidRPr="008D79B4" w:rsidRDefault="00EC4370" w:rsidP="00312E51">
            <w:pPr>
              <w:spacing w:before="160"/>
              <w:jc w:val="both"/>
              <w:rPr>
                <w:b/>
                <w:sz w:val="20"/>
                <w:szCs w:val="20"/>
                <w:u w:val="single"/>
              </w:rPr>
            </w:pPr>
            <w:r w:rsidRPr="008D79B4">
              <w:rPr>
                <w:b/>
                <w:sz w:val="20"/>
                <w:szCs w:val="20"/>
                <w:u w:val="single"/>
              </w:rPr>
              <w:t>víz</w:t>
            </w:r>
          </w:p>
        </w:tc>
        <w:tc>
          <w:tcPr>
            <w:tcW w:w="3021" w:type="dxa"/>
          </w:tcPr>
          <w:p w14:paraId="60A383F8" w14:textId="522AC12F" w:rsidR="00312E51" w:rsidRPr="008D79B4" w:rsidRDefault="00EC4370" w:rsidP="00312E51">
            <w:pPr>
              <w:spacing w:before="160"/>
              <w:jc w:val="both"/>
              <w:rPr>
                <w:b/>
                <w:sz w:val="20"/>
                <w:szCs w:val="20"/>
                <w:u w:val="single"/>
              </w:rPr>
            </w:pPr>
            <w:r w:rsidRPr="008D79B4">
              <w:rPr>
                <w:b/>
                <w:sz w:val="20"/>
                <w:szCs w:val="20"/>
                <w:u w:val="single"/>
              </w:rPr>
              <w:t>cukor, citromlé</w:t>
            </w:r>
          </w:p>
        </w:tc>
      </w:tr>
      <w:tr w:rsidR="00312E51" w:rsidRPr="00316CC4" w14:paraId="5EAFC5E4" w14:textId="77777777" w:rsidTr="0046603B">
        <w:tc>
          <w:tcPr>
            <w:tcW w:w="3256" w:type="dxa"/>
          </w:tcPr>
          <w:p w14:paraId="42787FDC" w14:textId="4D420AC1" w:rsidR="00312E51" w:rsidRPr="008D79B4" w:rsidRDefault="00312E51" w:rsidP="00312E51">
            <w:pPr>
              <w:spacing w:before="160"/>
              <w:jc w:val="both"/>
              <w:rPr>
                <w:b/>
                <w:sz w:val="20"/>
                <w:szCs w:val="20"/>
                <w:u w:val="single"/>
              </w:rPr>
            </w:pPr>
            <w:r w:rsidRPr="008D79B4">
              <w:rPr>
                <w:b/>
                <w:sz w:val="20"/>
                <w:szCs w:val="20"/>
                <w:u w:val="single"/>
              </w:rPr>
              <w:t>2.</w:t>
            </w:r>
            <w:r w:rsidR="00EC4370" w:rsidRPr="008D79B4">
              <w:rPr>
                <w:b/>
                <w:sz w:val="20"/>
                <w:szCs w:val="20"/>
                <w:u w:val="single"/>
              </w:rPr>
              <w:t xml:space="preserve"> tea</w:t>
            </w:r>
          </w:p>
        </w:tc>
        <w:tc>
          <w:tcPr>
            <w:tcW w:w="2785" w:type="dxa"/>
          </w:tcPr>
          <w:p w14:paraId="23CDFF1A" w14:textId="6C950DC9" w:rsidR="00312E51" w:rsidRPr="008D79B4" w:rsidRDefault="005F17B7" w:rsidP="00312E51">
            <w:pPr>
              <w:spacing w:before="160"/>
              <w:jc w:val="both"/>
              <w:rPr>
                <w:b/>
                <w:sz w:val="20"/>
                <w:szCs w:val="20"/>
                <w:u w:val="single"/>
              </w:rPr>
            </w:pPr>
            <w:r w:rsidRPr="008D79B4">
              <w:rPr>
                <w:b/>
                <w:sz w:val="20"/>
                <w:szCs w:val="20"/>
                <w:u w:val="single"/>
              </w:rPr>
              <w:t>víz</w:t>
            </w:r>
          </w:p>
        </w:tc>
        <w:tc>
          <w:tcPr>
            <w:tcW w:w="3021" w:type="dxa"/>
          </w:tcPr>
          <w:p w14:paraId="30C05CAA" w14:textId="2D3EC8B7" w:rsidR="00312E51" w:rsidRPr="008D79B4" w:rsidRDefault="005F17B7" w:rsidP="00312E51">
            <w:pPr>
              <w:spacing w:before="160"/>
              <w:jc w:val="both"/>
              <w:rPr>
                <w:b/>
                <w:sz w:val="20"/>
                <w:szCs w:val="20"/>
                <w:u w:val="single"/>
              </w:rPr>
            </w:pPr>
            <w:r w:rsidRPr="008D79B4">
              <w:rPr>
                <w:b/>
                <w:sz w:val="20"/>
                <w:szCs w:val="20"/>
                <w:u w:val="single"/>
              </w:rPr>
              <w:t>cukor, teafűből kioldott anyagok</w:t>
            </w:r>
          </w:p>
        </w:tc>
      </w:tr>
      <w:tr w:rsidR="00312E51" w:rsidRPr="00316CC4" w14:paraId="684CF49A" w14:textId="77777777" w:rsidTr="0046603B">
        <w:tc>
          <w:tcPr>
            <w:tcW w:w="3256" w:type="dxa"/>
          </w:tcPr>
          <w:p w14:paraId="18479765" w14:textId="4EECF20B" w:rsidR="00312E51" w:rsidRPr="008D79B4" w:rsidRDefault="00312E51" w:rsidP="00312E51">
            <w:pPr>
              <w:spacing w:before="160"/>
              <w:jc w:val="both"/>
              <w:rPr>
                <w:b/>
                <w:sz w:val="20"/>
                <w:szCs w:val="20"/>
                <w:u w:val="single"/>
              </w:rPr>
            </w:pPr>
            <w:r w:rsidRPr="008D79B4">
              <w:rPr>
                <w:b/>
                <w:sz w:val="20"/>
                <w:szCs w:val="20"/>
                <w:u w:val="single"/>
              </w:rPr>
              <w:t>3.</w:t>
            </w:r>
            <w:r w:rsidR="00EC4370" w:rsidRPr="008D79B4">
              <w:rPr>
                <w:b/>
                <w:sz w:val="20"/>
                <w:szCs w:val="20"/>
                <w:u w:val="single"/>
              </w:rPr>
              <w:t xml:space="preserve"> </w:t>
            </w:r>
            <w:r w:rsidR="0046603B" w:rsidRPr="008D79B4">
              <w:rPr>
                <w:b/>
                <w:sz w:val="20"/>
                <w:szCs w:val="20"/>
                <w:u w:val="single"/>
              </w:rPr>
              <w:t>szódavíz (</w:t>
            </w:r>
            <w:r w:rsidR="005F17B7" w:rsidRPr="008D79B4">
              <w:rPr>
                <w:b/>
                <w:sz w:val="20"/>
                <w:szCs w:val="20"/>
                <w:u w:val="single"/>
              </w:rPr>
              <w:t>„buborékos” ásványvíz</w:t>
            </w:r>
            <w:r w:rsidR="0046603B" w:rsidRPr="008D79B4">
              <w:rPr>
                <w:b/>
                <w:sz w:val="20"/>
                <w:szCs w:val="20"/>
                <w:u w:val="single"/>
              </w:rPr>
              <w:t>)</w:t>
            </w:r>
          </w:p>
        </w:tc>
        <w:tc>
          <w:tcPr>
            <w:tcW w:w="2785" w:type="dxa"/>
          </w:tcPr>
          <w:p w14:paraId="0D87AFD2" w14:textId="0665C744" w:rsidR="00312E51" w:rsidRPr="008D79B4" w:rsidRDefault="005F17B7" w:rsidP="00312E51">
            <w:pPr>
              <w:spacing w:before="160"/>
              <w:jc w:val="both"/>
              <w:rPr>
                <w:b/>
                <w:sz w:val="20"/>
                <w:szCs w:val="20"/>
                <w:u w:val="single"/>
              </w:rPr>
            </w:pPr>
            <w:r w:rsidRPr="008D79B4">
              <w:rPr>
                <w:b/>
                <w:sz w:val="20"/>
                <w:szCs w:val="20"/>
                <w:u w:val="single"/>
              </w:rPr>
              <w:t>víz</w:t>
            </w:r>
          </w:p>
        </w:tc>
        <w:tc>
          <w:tcPr>
            <w:tcW w:w="3021" w:type="dxa"/>
          </w:tcPr>
          <w:p w14:paraId="2970D29F" w14:textId="71C4091F" w:rsidR="00312E51" w:rsidRPr="008D79B4" w:rsidRDefault="005F17B7" w:rsidP="00312E51">
            <w:pPr>
              <w:spacing w:before="160"/>
              <w:jc w:val="both"/>
              <w:rPr>
                <w:b/>
                <w:sz w:val="20"/>
                <w:szCs w:val="20"/>
                <w:u w:val="single"/>
              </w:rPr>
            </w:pPr>
            <w:r w:rsidRPr="008D79B4">
              <w:rPr>
                <w:b/>
                <w:sz w:val="20"/>
                <w:szCs w:val="20"/>
                <w:u w:val="single"/>
              </w:rPr>
              <w:t>szén-dioxid</w:t>
            </w:r>
          </w:p>
        </w:tc>
      </w:tr>
      <w:tr w:rsidR="00312E51" w:rsidRPr="00316CC4" w14:paraId="65EAA289" w14:textId="77777777" w:rsidTr="0046603B">
        <w:tc>
          <w:tcPr>
            <w:tcW w:w="3256" w:type="dxa"/>
          </w:tcPr>
          <w:p w14:paraId="6B50A5CA" w14:textId="70FE38C1" w:rsidR="00312E51" w:rsidRPr="008D79B4" w:rsidRDefault="00312E51" w:rsidP="00312E51">
            <w:pPr>
              <w:spacing w:before="160"/>
              <w:jc w:val="both"/>
              <w:rPr>
                <w:b/>
                <w:sz w:val="20"/>
                <w:szCs w:val="20"/>
                <w:u w:val="single"/>
              </w:rPr>
            </w:pPr>
            <w:r w:rsidRPr="008D79B4">
              <w:rPr>
                <w:b/>
                <w:sz w:val="20"/>
                <w:szCs w:val="20"/>
                <w:u w:val="single"/>
              </w:rPr>
              <w:t>4.</w:t>
            </w:r>
            <w:r w:rsidR="00EC4370" w:rsidRPr="008D79B4">
              <w:rPr>
                <w:b/>
                <w:sz w:val="20"/>
                <w:szCs w:val="20"/>
                <w:u w:val="single"/>
              </w:rPr>
              <w:t xml:space="preserve"> pálinka</w:t>
            </w:r>
          </w:p>
        </w:tc>
        <w:tc>
          <w:tcPr>
            <w:tcW w:w="2785" w:type="dxa"/>
          </w:tcPr>
          <w:p w14:paraId="0FF51B2A" w14:textId="63D43A0C" w:rsidR="00312E51" w:rsidRPr="008D79B4" w:rsidRDefault="00EC4370" w:rsidP="00312E51">
            <w:pPr>
              <w:spacing w:before="160"/>
              <w:jc w:val="both"/>
              <w:rPr>
                <w:b/>
                <w:sz w:val="20"/>
                <w:szCs w:val="20"/>
                <w:u w:val="single"/>
              </w:rPr>
            </w:pPr>
            <w:r w:rsidRPr="008D79B4">
              <w:rPr>
                <w:b/>
                <w:sz w:val="20"/>
                <w:szCs w:val="20"/>
                <w:u w:val="single"/>
              </w:rPr>
              <w:t>víz</w:t>
            </w:r>
          </w:p>
        </w:tc>
        <w:tc>
          <w:tcPr>
            <w:tcW w:w="3021" w:type="dxa"/>
          </w:tcPr>
          <w:p w14:paraId="491FD992" w14:textId="5FC3DAF7" w:rsidR="00312E51" w:rsidRPr="008D79B4" w:rsidRDefault="00EC4370" w:rsidP="00312E51">
            <w:pPr>
              <w:spacing w:before="160"/>
              <w:jc w:val="both"/>
              <w:rPr>
                <w:b/>
                <w:sz w:val="20"/>
                <w:szCs w:val="20"/>
                <w:u w:val="single"/>
              </w:rPr>
            </w:pPr>
            <w:r w:rsidRPr="008D79B4">
              <w:rPr>
                <w:b/>
                <w:sz w:val="20"/>
                <w:szCs w:val="20"/>
                <w:u w:val="single"/>
              </w:rPr>
              <w:t>alkohol</w:t>
            </w:r>
          </w:p>
        </w:tc>
      </w:tr>
    </w:tbl>
    <w:p w14:paraId="23CD8BC8" w14:textId="607D898C" w:rsidR="00E45FD0" w:rsidRPr="00316CC4" w:rsidRDefault="00312E51" w:rsidP="00E45FD0">
      <w:pPr>
        <w:spacing w:before="120" w:after="0" w:line="240" w:lineRule="auto"/>
        <w:jc w:val="both"/>
        <w:rPr>
          <w:sz w:val="20"/>
          <w:szCs w:val="20"/>
        </w:rPr>
      </w:pPr>
      <w:r w:rsidRPr="00316CC4">
        <w:rPr>
          <w:b/>
          <w:sz w:val="20"/>
          <w:szCs w:val="20"/>
        </w:rPr>
        <w:t>1.</w:t>
      </w:r>
      <w:r w:rsidRPr="00316CC4">
        <w:rPr>
          <w:sz w:val="20"/>
          <w:szCs w:val="20"/>
        </w:rPr>
        <w:t xml:space="preserve"> </w:t>
      </w:r>
      <w:r w:rsidRPr="00316CC4">
        <w:rPr>
          <w:b/>
          <w:sz w:val="20"/>
          <w:szCs w:val="20"/>
        </w:rPr>
        <w:t>Kísérlet:</w:t>
      </w:r>
      <w:r w:rsidRPr="00316CC4">
        <w:rPr>
          <w:sz w:val="20"/>
          <w:szCs w:val="20"/>
        </w:rPr>
        <w:t xml:space="preserve"> </w:t>
      </w:r>
      <w:r w:rsidR="00E45FD0" w:rsidRPr="00316CC4">
        <w:rPr>
          <w:sz w:val="20"/>
          <w:szCs w:val="20"/>
        </w:rPr>
        <w:t>Ebben a kísérletben a konyhasó, az étolaj és a homok oldódá</w:t>
      </w:r>
      <w:r w:rsidR="00E07D18" w:rsidRPr="00316CC4">
        <w:rPr>
          <w:sz w:val="20"/>
          <w:szCs w:val="20"/>
        </w:rPr>
        <w:t>s</w:t>
      </w:r>
      <w:r w:rsidR="00E45FD0" w:rsidRPr="00316CC4">
        <w:rPr>
          <w:sz w:val="20"/>
          <w:szCs w:val="20"/>
        </w:rPr>
        <w:t>át fogjátok vizsgálni vízben és benzinben. Az 1., a 2. és a 3. kémcsőben víz, a 4., az 5. és a 6. kémcsőben benzin van. Az 1. óraüvegen konyhasó van, a 2. számún homok. Az „</w:t>
      </w:r>
      <w:r w:rsidR="00E45FD0" w:rsidRPr="00316CC4">
        <w:rPr>
          <w:b/>
          <w:sz w:val="20"/>
          <w:szCs w:val="20"/>
        </w:rPr>
        <w:t>O</w:t>
      </w:r>
      <w:r w:rsidR="00E45FD0" w:rsidRPr="00316CC4">
        <w:rPr>
          <w:sz w:val="20"/>
          <w:szCs w:val="20"/>
        </w:rPr>
        <w:t>” je</w:t>
      </w:r>
      <w:r w:rsidR="00F16893" w:rsidRPr="00316CC4">
        <w:rPr>
          <w:sz w:val="20"/>
          <w:szCs w:val="20"/>
        </w:rPr>
        <w:t>lű kémcsőben olaj (étolaj) van.</w:t>
      </w:r>
    </w:p>
    <w:p w14:paraId="1F78370C" w14:textId="77777777" w:rsidR="00E45FD0" w:rsidRPr="00316CC4" w:rsidRDefault="00E45FD0" w:rsidP="00E45FD0">
      <w:pPr>
        <w:spacing w:after="0" w:line="240" w:lineRule="auto"/>
        <w:ind w:left="708"/>
        <w:jc w:val="both"/>
        <w:rPr>
          <w:sz w:val="20"/>
          <w:szCs w:val="20"/>
        </w:rPr>
      </w:pPr>
      <w:r w:rsidRPr="00316CC4">
        <w:rPr>
          <w:sz w:val="20"/>
          <w:szCs w:val="20"/>
        </w:rPr>
        <w:t>a) Az 1. és a 4. jelű kémcsövekbe tegyetek fél-fél kis vegyszereskanálnyi konyhasót.</w:t>
      </w:r>
    </w:p>
    <w:p w14:paraId="61E49475" w14:textId="77777777" w:rsidR="00E45FD0" w:rsidRPr="00316CC4" w:rsidRDefault="00E45FD0" w:rsidP="00E45FD0">
      <w:pPr>
        <w:spacing w:after="0" w:line="240" w:lineRule="auto"/>
        <w:ind w:left="708"/>
        <w:jc w:val="both"/>
        <w:rPr>
          <w:sz w:val="20"/>
          <w:szCs w:val="20"/>
        </w:rPr>
      </w:pPr>
      <w:r w:rsidRPr="00316CC4">
        <w:rPr>
          <w:sz w:val="20"/>
          <w:szCs w:val="20"/>
        </w:rPr>
        <w:t>b) Az „</w:t>
      </w:r>
      <w:r w:rsidRPr="00316CC4">
        <w:rPr>
          <w:b/>
          <w:sz w:val="20"/>
          <w:szCs w:val="20"/>
        </w:rPr>
        <w:t>O</w:t>
      </w:r>
      <w:r w:rsidRPr="00316CC4">
        <w:rPr>
          <w:sz w:val="20"/>
          <w:szCs w:val="20"/>
        </w:rPr>
        <w:t xml:space="preserve">” jelű kémcsőben lévő olaj felét </w:t>
      </w:r>
      <w:proofErr w:type="spellStart"/>
      <w:r w:rsidRPr="00316CC4">
        <w:rPr>
          <w:sz w:val="20"/>
          <w:szCs w:val="20"/>
        </w:rPr>
        <w:t>öntsétek</w:t>
      </w:r>
      <w:proofErr w:type="spellEnd"/>
      <w:r w:rsidRPr="00316CC4">
        <w:rPr>
          <w:sz w:val="20"/>
          <w:szCs w:val="20"/>
        </w:rPr>
        <w:t xml:space="preserve"> a 2. jelű kémcsőbe, a másik felét az 5. kémcsőbe.</w:t>
      </w:r>
    </w:p>
    <w:p w14:paraId="19204930" w14:textId="77777777" w:rsidR="00E45FD0" w:rsidRPr="00316CC4" w:rsidRDefault="00E45FD0" w:rsidP="00E45FD0">
      <w:pPr>
        <w:spacing w:after="0" w:line="240" w:lineRule="auto"/>
        <w:ind w:left="708"/>
        <w:jc w:val="both"/>
        <w:rPr>
          <w:sz w:val="20"/>
          <w:szCs w:val="20"/>
        </w:rPr>
      </w:pPr>
      <w:r w:rsidRPr="00316CC4">
        <w:rPr>
          <w:sz w:val="20"/>
          <w:szCs w:val="20"/>
        </w:rPr>
        <w:t>c) A 3. és a 6. jelű kémcsövekbe tegyetek fél-fél kis vegyszereskanálnyi homokot.</w:t>
      </w:r>
    </w:p>
    <w:p w14:paraId="2D1E4BF1" w14:textId="77777777" w:rsidR="00312E51" w:rsidRPr="00316CC4" w:rsidRDefault="00312E51" w:rsidP="00312E51">
      <w:pPr>
        <w:spacing w:after="0" w:line="240" w:lineRule="auto"/>
        <w:jc w:val="both"/>
        <w:rPr>
          <w:sz w:val="20"/>
          <w:szCs w:val="20"/>
        </w:rPr>
      </w:pPr>
      <w:r w:rsidRPr="00316CC4">
        <w:rPr>
          <w:sz w:val="20"/>
          <w:szCs w:val="20"/>
        </w:rPr>
        <w:t>Rázzátok össze a kémcsövek tartalmát.</w:t>
      </w:r>
    </w:p>
    <w:p w14:paraId="7E542BD2" w14:textId="77777777" w:rsidR="00312E51" w:rsidRPr="00316CC4" w:rsidRDefault="00312E51" w:rsidP="00312E51">
      <w:pPr>
        <w:spacing w:before="120" w:after="0" w:line="240" w:lineRule="auto"/>
        <w:jc w:val="both"/>
        <w:rPr>
          <w:sz w:val="20"/>
          <w:szCs w:val="20"/>
        </w:rPr>
      </w:pPr>
      <w:r w:rsidRPr="00316CC4">
        <w:rPr>
          <w:b/>
          <w:sz w:val="20"/>
          <w:szCs w:val="20"/>
        </w:rPr>
        <w:t xml:space="preserve">Tapasztalataitokat </w:t>
      </w:r>
      <w:r w:rsidRPr="00316CC4">
        <w:rPr>
          <w:sz w:val="20"/>
          <w:szCs w:val="20"/>
        </w:rPr>
        <w:t>(oldódik/nem oldódik) írjátok be a táblázatba! (A zárójelekben a kémcső száma szerepel.)</w:t>
      </w:r>
    </w:p>
    <w:tbl>
      <w:tblPr>
        <w:tblStyle w:val="Rcsostblzat"/>
        <w:tblW w:w="9067" w:type="dxa"/>
        <w:tblLayout w:type="fixed"/>
        <w:tblLook w:val="04A0" w:firstRow="1" w:lastRow="0" w:firstColumn="1" w:lastColumn="0" w:noHBand="0" w:noVBand="1"/>
      </w:tblPr>
      <w:tblGrid>
        <w:gridCol w:w="1129"/>
        <w:gridCol w:w="3686"/>
        <w:gridCol w:w="4252"/>
      </w:tblGrid>
      <w:tr w:rsidR="00312E51" w:rsidRPr="00316CC4" w14:paraId="4B299D25" w14:textId="77777777" w:rsidTr="00312E51">
        <w:tc>
          <w:tcPr>
            <w:tcW w:w="1129" w:type="dxa"/>
          </w:tcPr>
          <w:p w14:paraId="7E221E3B" w14:textId="77777777" w:rsidR="00312E51" w:rsidRPr="00316CC4" w:rsidRDefault="00312E51" w:rsidP="00312E5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686" w:type="dxa"/>
          </w:tcPr>
          <w:p w14:paraId="7DEEC2E1" w14:textId="77777777" w:rsidR="00312E51" w:rsidRPr="00316CC4" w:rsidRDefault="00312E51" w:rsidP="00312E51">
            <w:pPr>
              <w:jc w:val="center"/>
              <w:rPr>
                <w:b/>
                <w:sz w:val="20"/>
                <w:szCs w:val="20"/>
              </w:rPr>
            </w:pPr>
            <w:r w:rsidRPr="00316CC4">
              <w:rPr>
                <w:b/>
                <w:sz w:val="20"/>
                <w:szCs w:val="20"/>
              </w:rPr>
              <w:t>víz</w:t>
            </w:r>
          </w:p>
        </w:tc>
        <w:tc>
          <w:tcPr>
            <w:tcW w:w="4252" w:type="dxa"/>
          </w:tcPr>
          <w:p w14:paraId="4BB71EE9" w14:textId="77777777" w:rsidR="00312E51" w:rsidRPr="00316CC4" w:rsidRDefault="00312E51" w:rsidP="00312E51">
            <w:pPr>
              <w:jc w:val="center"/>
              <w:rPr>
                <w:b/>
                <w:sz w:val="20"/>
                <w:szCs w:val="20"/>
              </w:rPr>
            </w:pPr>
            <w:r w:rsidRPr="00316CC4">
              <w:rPr>
                <w:b/>
                <w:sz w:val="20"/>
                <w:szCs w:val="20"/>
              </w:rPr>
              <w:t>benzin</w:t>
            </w:r>
          </w:p>
        </w:tc>
      </w:tr>
      <w:tr w:rsidR="00312E51" w:rsidRPr="00316CC4" w14:paraId="114F5475" w14:textId="77777777" w:rsidTr="00312E51">
        <w:tc>
          <w:tcPr>
            <w:tcW w:w="1129" w:type="dxa"/>
          </w:tcPr>
          <w:p w14:paraId="167E7FBE" w14:textId="77777777" w:rsidR="00312E51" w:rsidRPr="008D79B4" w:rsidRDefault="00312E51" w:rsidP="00312E51">
            <w:pPr>
              <w:jc w:val="both"/>
              <w:rPr>
                <w:b/>
                <w:sz w:val="20"/>
                <w:szCs w:val="20"/>
              </w:rPr>
            </w:pPr>
            <w:r w:rsidRPr="008D79B4">
              <w:rPr>
                <w:b/>
                <w:sz w:val="20"/>
                <w:szCs w:val="20"/>
              </w:rPr>
              <w:t>konyhasó</w:t>
            </w:r>
          </w:p>
          <w:p w14:paraId="0DF753B3" w14:textId="77777777" w:rsidR="00312E51" w:rsidRPr="008D79B4" w:rsidRDefault="00312E51" w:rsidP="00312E51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3686" w:type="dxa"/>
          </w:tcPr>
          <w:p w14:paraId="6452ABED" w14:textId="37C49E5D" w:rsidR="00312E51" w:rsidRPr="008D79B4" w:rsidRDefault="00E06B1D" w:rsidP="00312E51">
            <w:pPr>
              <w:jc w:val="both"/>
              <w:rPr>
                <w:sz w:val="20"/>
                <w:szCs w:val="20"/>
                <w:u w:val="single"/>
              </w:rPr>
            </w:pPr>
            <w:r w:rsidRPr="008D79B4">
              <w:rPr>
                <w:sz w:val="20"/>
                <w:szCs w:val="20"/>
                <w:u w:val="single"/>
              </w:rPr>
              <w:t>(1</w:t>
            </w:r>
            <w:r w:rsidR="00312E51" w:rsidRPr="008D79B4">
              <w:rPr>
                <w:sz w:val="20"/>
                <w:szCs w:val="20"/>
                <w:u w:val="single"/>
              </w:rPr>
              <w:t>)</w:t>
            </w:r>
            <w:r w:rsidR="0046603B" w:rsidRPr="008D79B4">
              <w:rPr>
                <w:sz w:val="20"/>
                <w:szCs w:val="20"/>
                <w:u w:val="single"/>
              </w:rPr>
              <w:t xml:space="preserve"> </w:t>
            </w:r>
            <w:r w:rsidR="0046603B" w:rsidRPr="008D79B4">
              <w:rPr>
                <w:b/>
                <w:sz w:val="20"/>
                <w:szCs w:val="20"/>
                <w:u w:val="single"/>
              </w:rPr>
              <w:t>oldódik</w:t>
            </w:r>
          </w:p>
        </w:tc>
        <w:tc>
          <w:tcPr>
            <w:tcW w:w="4252" w:type="dxa"/>
          </w:tcPr>
          <w:p w14:paraId="529AA240" w14:textId="09DD7280" w:rsidR="00312E51" w:rsidRPr="008D79B4" w:rsidRDefault="00E06B1D" w:rsidP="00312E51">
            <w:pPr>
              <w:jc w:val="both"/>
              <w:rPr>
                <w:sz w:val="20"/>
                <w:szCs w:val="20"/>
                <w:u w:val="single"/>
              </w:rPr>
            </w:pPr>
            <w:r w:rsidRPr="008D79B4">
              <w:rPr>
                <w:sz w:val="20"/>
                <w:szCs w:val="20"/>
                <w:u w:val="single"/>
              </w:rPr>
              <w:t>(4</w:t>
            </w:r>
            <w:r w:rsidR="00312E51" w:rsidRPr="008D79B4">
              <w:rPr>
                <w:sz w:val="20"/>
                <w:szCs w:val="20"/>
                <w:u w:val="single"/>
              </w:rPr>
              <w:t>)</w:t>
            </w:r>
            <w:r w:rsidR="0046603B" w:rsidRPr="008D79B4">
              <w:rPr>
                <w:sz w:val="20"/>
                <w:szCs w:val="20"/>
                <w:u w:val="single"/>
              </w:rPr>
              <w:t xml:space="preserve"> </w:t>
            </w:r>
            <w:r w:rsidR="0046603B" w:rsidRPr="008D79B4">
              <w:rPr>
                <w:b/>
                <w:sz w:val="20"/>
                <w:szCs w:val="20"/>
                <w:u w:val="single"/>
              </w:rPr>
              <w:t>nem oldódik</w:t>
            </w:r>
          </w:p>
        </w:tc>
      </w:tr>
      <w:tr w:rsidR="00312E51" w:rsidRPr="00316CC4" w14:paraId="597A089A" w14:textId="77777777" w:rsidTr="00312E51">
        <w:tc>
          <w:tcPr>
            <w:tcW w:w="1129" w:type="dxa"/>
          </w:tcPr>
          <w:p w14:paraId="2B67D2DD" w14:textId="77777777" w:rsidR="00312E51" w:rsidRPr="008D79B4" w:rsidRDefault="00312E51" w:rsidP="00312E51">
            <w:pPr>
              <w:jc w:val="both"/>
              <w:rPr>
                <w:b/>
                <w:sz w:val="20"/>
                <w:szCs w:val="20"/>
              </w:rPr>
            </w:pPr>
            <w:r w:rsidRPr="008D79B4">
              <w:rPr>
                <w:b/>
                <w:sz w:val="20"/>
                <w:szCs w:val="20"/>
              </w:rPr>
              <w:t>olaj</w:t>
            </w:r>
          </w:p>
          <w:p w14:paraId="49113144" w14:textId="77777777" w:rsidR="00312E51" w:rsidRPr="008D79B4" w:rsidRDefault="00312E51" w:rsidP="00312E51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3686" w:type="dxa"/>
          </w:tcPr>
          <w:p w14:paraId="339BD465" w14:textId="3F68D991" w:rsidR="00312E51" w:rsidRPr="008D79B4" w:rsidRDefault="00E06B1D" w:rsidP="00312E51">
            <w:pPr>
              <w:jc w:val="both"/>
              <w:rPr>
                <w:sz w:val="20"/>
                <w:szCs w:val="20"/>
                <w:u w:val="single"/>
              </w:rPr>
            </w:pPr>
            <w:r w:rsidRPr="008D79B4">
              <w:rPr>
                <w:sz w:val="20"/>
                <w:szCs w:val="20"/>
                <w:u w:val="single"/>
              </w:rPr>
              <w:t>(2</w:t>
            </w:r>
            <w:r w:rsidR="00312E51" w:rsidRPr="008D79B4">
              <w:rPr>
                <w:sz w:val="20"/>
                <w:szCs w:val="20"/>
                <w:u w:val="single"/>
              </w:rPr>
              <w:t>)</w:t>
            </w:r>
            <w:r w:rsidR="0046603B" w:rsidRPr="008D79B4">
              <w:rPr>
                <w:sz w:val="20"/>
                <w:szCs w:val="20"/>
                <w:u w:val="single"/>
              </w:rPr>
              <w:t xml:space="preserve"> </w:t>
            </w:r>
            <w:r w:rsidR="0046603B" w:rsidRPr="008D79B4">
              <w:rPr>
                <w:b/>
                <w:sz w:val="20"/>
                <w:szCs w:val="20"/>
                <w:u w:val="single"/>
              </w:rPr>
              <w:t>nem oldódik</w:t>
            </w:r>
          </w:p>
        </w:tc>
        <w:tc>
          <w:tcPr>
            <w:tcW w:w="4252" w:type="dxa"/>
          </w:tcPr>
          <w:p w14:paraId="7C300699" w14:textId="7BA5A272" w:rsidR="00312E51" w:rsidRPr="008D79B4" w:rsidRDefault="00E06B1D" w:rsidP="00312E51">
            <w:pPr>
              <w:jc w:val="both"/>
              <w:rPr>
                <w:sz w:val="20"/>
                <w:szCs w:val="20"/>
                <w:u w:val="single"/>
              </w:rPr>
            </w:pPr>
            <w:r w:rsidRPr="008D79B4">
              <w:rPr>
                <w:sz w:val="20"/>
                <w:szCs w:val="20"/>
                <w:u w:val="single"/>
              </w:rPr>
              <w:t>(5</w:t>
            </w:r>
            <w:r w:rsidR="00312E51" w:rsidRPr="008D79B4">
              <w:rPr>
                <w:sz w:val="20"/>
                <w:szCs w:val="20"/>
                <w:u w:val="single"/>
              </w:rPr>
              <w:t>)</w:t>
            </w:r>
            <w:r w:rsidR="00312E51" w:rsidRPr="008D79B4" w:rsidDel="00BD5925">
              <w:rPr>
                <w:sz w:val="20"/>
                <w:szCs w:val="20"/>
                <w:u w:val="single"/>
              </w:rPr>
              <w:t xml:space="preserve"> </w:t>
            </w:r>
            <w:r w:rsidR="0046603B" w:rsidRPr="008D79B4">
              <w:rPr>
                <w:b/>
                <w:sz w:val="20"/>
                <w:szCs w:val="20"/>
                <w:u w:val="single"/>
              </w:rPr>
              <w:t>oldódik</w:t>
            </w:r>
          </w:p>
        </w:tc>
      </w:tr>
      <w:tr w:rsidR="00312E51" w:rsidRPr="00316CC4" w14:paraId="6BCB3968" w14:textId="77777777" w:rsidTr="00312E51">
        <w:tc>
          <w:tcPr>
            <w:tcW w:w="1129" w:type="dxa"/>
          </w:tcPr>
          <w:p w14:paraId="39A8E0E0" w14:textId="77777777" w:rsidR="00312E51" w:rsidRPr="008D79B4" w:rsidRDefault="00312E51" w:rsidP="00312E51">
            <w:pPr>
              <w:jc w:val="both"/>
              <w:rPr>
                <w:b/>
                <w:sz w:val="20"/>
                <w:szCs w:val="20"/>
              </w:rPr>
            </w:pPr>
            <w:r w:rsidRPr="008D79B4">
              <w:rPr>
                <w:b/>
                <w:sz w:val="20"/>
                <w:szCs w:val="20"/>
              </w:rPr>
              <w:t>homok</w:t>
            </w:r>
          </w:p>
          <w:p w14:paraId="1EC7BE8E" w14:textId="77777777" w:rsidR="00312E51" w:rsidRPr="008D79B4" w:rsidRDefault="00312E51" w:rsidP="00312E51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3686" w:type="dxa"/>
          </w:tcPr>
          <w:p w14:paraId="6FE60481" w14:textId="327A4FC1" w:rsidR="00312E51" w:rsidRPr="008D79B4" w:rsidRDefault="00E06B1D" w:rsidP="00312E51">
            <w:pPr>
              <w:jc w:val="both"/>
              <w:rPr>
                <w:sz w:val="20"/>
                <w:szCs w:val="20"/>
                <w:u w:val="single"/>
              </w:rPr>
            </w:pPr>
            <w:r w:rsidRPr="008D79B4">
              <w:rPr>
                <w:sz w:val="20"/>
                <w:szCs w:val="20"/>
                <w:u w:val="single"/>
              </w:rPr>
              <w:t>(3</w:t>
            </w:r>
            <w:r w:rsidR="00312E51" w:rsidRPr="008D79B4">
              <w:rPr>
                <w:sz w:val="20"/>
                <w:szCs w:val="20"/>
                <w:u w:val="single"/>
              </w:rPr>
              <w:t>)</w:t>
            </w:r>
            <w:r w:rsidR="0046603B" w:rsidRPr="008D79B4">
              <w:rPr>
                <w:sz w:val="20"/>
                <w:szCs w:val="20"/>
                <w:u w:val="single"/>
              </w:rPr>
              <w:t xml:space="preserve"> </w:t>
            </w:r>
            <w:r w:rsidR="0046603B" w:rsidRPr="008D79B4">
              <w:rPr>
                <w:b/>
                <w:sz w:val="20"/>
                <w:szCs w:val="20"/>
                <w:u w:val="single"/>
              </w:rPr>
              <w:t>nem oldódik</w:t>
            </w:r>
          </w:p>
        </w:tc>
        <w:tc>
          <w:tcPr>
            <w:tcW w:w="4252" w:type="dxa"/>
          </w:tcPr>
          <w:p w14:paraId="6647CE89" w14:textId="26AE3F65" w:rsidR="00312E51" w:rsidRPr="008D79B4" w:rsidRDefault="00E06B1D" w:rsidP="00312E51">
            <w:pPr>
              <w:jc w:val="both"/>
              <w:rPr>
                <w:sz w:val="20"/>
                <w:szCs w:val="20"/>
                <w:u w:val="single"/>
              </w:rPr>
            </w:pPr>
            <w:r w:rsidRPr="008D79B4">
              <w:rPr>
                <w:sz w:val="20"/>
                <w:szCs w:val="20"/>
                <w:u w:val="single"/>
              </w:rPr>
              <w:t>(6</w:t>
            </w:r>
            <w:r w:rsidR="00312E51" w:rsidRPr="008D79B4">
              <w:rPr>
                <w:sz w:val="20"/>
                <w:szCs w:val="20"/>
                <w:u w:val="single"/>
              </w:rPr>
              <w:t>)</w:t>
            </w:r>
            <w:r w:rsidR="0046603B" w:rsidRPr="008D79B4">
              <w:rPr>
                <w:sz w:val="20"/>
                <w:szCs w:val="20"/>
                <w:u w:val="single"/>
              </w:rPr>
              <w:t xml:space="preserve"> </w:t>
            </w:r>
            <w:r w:rsidR="0046603B" w:rsidRPr="008D79B4">
              <w:rPr>
                <w:b/>
                <w:sz w:val="20"/>
                <w:szCs w:val="20"/>
                <w:u w:val="single"/>
              </w:rPr>
              <w:t>nem oldódik</w:t>
            </w:r>
          </w:p>
        </w:tc>
      </w:tr>
    </w:tbl>
    <w:p w14:paraId="2F476EFD" w14:textId="7386A97E" w:rsidR="00DC6CFA" w:rsidRPr="00316CC4" w:rsidRDefault="00DD30A2" w:rsidP="00312E51">
      <w:pPr>
        <w:spacing w:before="120" w:after="0" w:line="240" w:lineRule="auto"/>
        <w:jc w:val="both"/>
        <w:rPr>
          <w:b/>
          <w:sz w:val="20"/>
          <w:szCs w:val="20"/>
        </w:rPr>
      </w:pPr>
      <w:r w:rsidRPr="00316CC4">
        <w:rPr>
          <w:b/>
          <w:sz w:val="20"/>
          <w:szCs w:val="20"/>
        </w:rPr>
        <w:t>Az 1. K</w:t>
      </w:r>
      <w:r w:rsidR="00DC6CFA" w:rsidRPr="00316CC4">
        <w:rPr>
          <w:b/>
          <w:sz w:val="20"/>
          <w:szCs w:val="20"/>
        </w:rPr>
        <w:t>ísérlet tapasztalatait az alábbi fénykép mutatja:</w:t>
      </w:r>
    </w:p>
    <w:p w14:paraId="0D547D70" w14:textId="6D91A055" w:rsidR="00DC6CFA" w:rsidRPr="00316CC4" w:rsidRDefault="00DC6CFA" w:rsidP="00DC6CFA">
      <w:pPr>
        <w:spacing w:before="120" w:after="0" w:line="240" w:lineRule="auto"/>
        <w:jc w:val="center"/>
        <w:rPr>
          <w:b/>
          <w:sz w:val="20"/>
          <w:szCs w:val="20"/>
        </w:rPr>
      </w:pPr>
      <w:r w:rsidRPr="00316CC4">
        <w:rPr>
          <w:b/>
          <w:noProof/>
          <w:sz w:val="20"/>
          <w:szCs w:val="20"/>
          <w:lang w:eastAsia="hu-HU"/>
        </w:rPr>
        <w:drawing>
          <wp:inline distT="0" distB="0" distL="0" distR="0" wp14:anchorId="4F0C3C4F" wp14:editId="7E0B0CD9">
            <wp:extent cx="5662612" cy="3185219"/>
            <wp:effectExtent l="0" t="0" r="0" b="0"/>
            <wp:docPr id="3" name="Kép 3" descr="E:\Luca2016\2016MTA_palyazat\Feladatlapok\3Oldodas\20161010_115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Luca2016\2016MTA_palyazat\Feladatlapok\3Oldodas\20161010_1159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853" cy="318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62A3D" w14:textId="77777777" w:rsidR="00312E51" w:rsidRPr="00316CC4" w:rsidRDefault="00312E51" w:rsidP="00312E51">
      <w:pPr>
        <w:spacing w:before="120" w:after="0" w:line="240" w:lineRule="auto"/>
        <w:jc w:val="both"/>
        <w:rPr>
          <w:sz w:val="20"/>
          <w:szCs w:val="20"/>
        </w:rPr>
      </w:pPr>
      <w:r w:rsidRPr="00316CC4">
        <w:rPr>
          <w:b/>
          <w:sz w:val="20"/>
          <w:szCs w:val="20"/>
        </w:rPr>
        <w:t>Magyarázatok:</w:t>
      </w:r>
      <w:r w:rsidRPr="00316CC4">
        <w:rPr>
          <w:sz w:val="20"/>
          <w:szCs w:val="20"/>
        </w:rPr>
        <w:t xml:space="preserve"> A következő szövegben </w:t>
      </w:r>
      <w:r w:rsidRPr="00316CC4">
        <w:rPr>
          <w:b/>
          <w:sz w:val="20"/>
          <w:szCs w:val="20"/>
        </w:rPr>
        <w:t>húzzátok át</w:t>
      </w:r>
      <w:r w:rsidRPr="00316CC4">
        <w:rPr>
          <w:sz w:val="20"/>
          <w:szCs w:val="20"/>
        </w:rPr>
        <w:t xml:space="preserve"> a </w:t>
      </w:r>
      <w:r w:rsidRPr="00747E69">
        <w:rPr>
          <w:rFonts w:cstheme="minorHAnsi"/>
          <w:b/>
          <w:dstrike/>
          <w:sz w:val="20"/>
          <w:szCs w:val="20"/>
        </w:rPr>
        <w:t>nem igaz</w:t>
      </w:r>
      <w:r w:rsidRPr="00316CC4">
        <w:rPr>
          <w:sz w:val="20"/>
          <w:szCs w:val="20"/>
        </w:rPr>
        <w:t xml:space="preserve"> részeket!</w:t>
      </w:r>
    </w:p>
    <w:p w14:paraId="606F4FE2" w14:textId="3B8FA270" w:rsidR="00312E51" w:rsidRPr="00316CC4" w:rsidRDefault="00312E51" w:rsidP="00312E51">
      <w:pPr>
        <w:spacing w:before="120" w:after="0" w:line="240" w:lineRule="auto"/>
        <w:jc w:val="both"/>
        <w:rPr>
          <w:sz w:val="20"/>
          <w:szCs w:val="20"/>
        </w:rPr>
      </w:pPr>
      <w:r w:rsidRPr="00316CC4">
        <w:rPr>
          <w:sz w:val="20"/>
          <w:szCs w:val="20"/>
        </w:rPr>
        <w:t xml:space="preserve">a) A konyhasó és a víz esetében (1. kémcső) </w:t>
      </w:r>
      <w:r w:rsidRPr="00316CC4">
        <w:rPr>
          <w:b/>
          <w:sz w:val="20"/>
          <w:szCs w:val="20"/>
        </w:rPr>
        <w:t>v</w:t>
      </w:r>
      <w:r w:rsidRPr="0063794A">
        <w:rPr>
          <w:b/>
          <w:sz w:val="20"/>
          <w:szCs w:val="20"/>
          <w:u w:val="single"/>
        </w:rPr>
        <w:t>égbemegy</w:t>
      </w:r>
      <w:r w:rsidRPr="00316CC4">
        <w:rPr>
          <w:rFonts w:cstheme="minorHAnsi"/>
          <w:b/>
          <w:dstrike/>
          <w:sz w:val="20"/>
          <w:szCs w:val="20"/>
        </w:rPr>
        <w:t>/nem megy végbe</w:t>
      </w:r>
      <w:r w:rsidRPr="00316CC4">
        <w:rPr>
          <w:sz w:val="20"/>
          <w:szCs w:val="20"/>
        </w:rPr>
        <w:t xml:space="preserve"> az oldódás</w:t>
      </w:r>
      <w:r w:rsidR="001F51FE" w:rsidRPr="00316CC4">
        <w:rPr>
          <w:sz w:val="20"/>
          <w:szCs w:val="20"/>
        </w:rPr>
        <w:t>, mert</w:t>
      </w:r>
      <w:r w:rsidRPr="00316CC4">
        <w:rPr>
          <w:sz w:val="20"/>
          <w:szCs w:val="20"/>
        </w:rPr>
        <w:t xml:space="preserve"> </w:t>
      </w:r>
      <w:r w:rsidR="00732961" w:rsidRPr="00316CC4">
        <w:rPr>
          <w:sz w:val="20"/>
          <w:szCs w:val="20"/>
        </w:rPr>
        <w:t xml:space="preserve">a </w:t>
      </w:r>
      <w:r w:rsidRPr="00316CC4">
        <w:rPr>
          <w:sz w:val="20"/>
          <w:szCs w:val="20"/>
        </w:rPr>
        <w:t xml:space="preserve">konyhasó és a víz részecskéi </w:t>
      </w:r>
      <w:r w:rsidR="00DD30A2" w:rsidRPr="00316CC4">
        <w:rPr>
          <w:sz w:val="20"/>
          <w:szCs w:val="20"/>
        </w:rPr>
        <w:t xml:space="preserve">egy </w:t>
      </w:r>
      <w:r w:rsidR="00131511" w:rsidRPr="00316CC4">
        <w:rPr>
          <w:rFonts w:cstheme="minorHAnsi"/>
          <w:sz w:val="20"/>
          <w:szCs w:val="20"/>
        </w:rPr>
        <w:t>bizonyos</w:t>
      </w:r>
      <w:r w:rsidR="00131511" w:rsidRPr="00316CC4">
        <w:rPr>
          <w:rFonts w:cstheme="minorHAnsi"/>
          <w:dstrike/>
          <w:sz w:val="20"/>
          <w:szCs w:val="20"/>
        </w:rPr>
        <w:t xml:space="preserve"> </w:t>
      </w:r>
      <w:r w:rsidR="00DD30A2" w:rsidRPr="00316CC4">
        <w:rPr>
          <w:sz w:val="20"/>
          <w:szCs w:val="20"/>
        </w:rPr>
        <w:t>szempont szerint</w:t>
      </w:r>
      <w:r w:rsidR="00131511" w:rsidRPr="00316CC4">
        <w:rPr>
          <w:sz w:val="20"/>
          <w:szCs w:val="20"/>
        </w:rPr>
        <w:t xml:space="preserve"> </w:t>
      </w:r>
      <w:r w:rsidRPr="0063794A">
        <w:rPr>
          <w:b/>
          <w:sz w:val="20"/>
          <w:szCs w:val="20"/>
          <w:u w:val="single"/>
        </w:rPr>
        <w:t>hasonlóak</w:t>
      </w:r>
      <w:r w:rsidRPr="00316CC4">
        <w:rPr>
          <w:rFonts w:cstheme="minorHAnsi"/>
          <w:b/>
          <w:dstrike/>
          <w:sz w:val="20"/>
          <w:szCs w:val="20"/>
        </w:rPr>
        <w:t>/nem hasonlóak</w:t>
      </w:r>
      <w:r w:rsidRPr="00316CC4">
        <w:rPr>
          <w:sz w:val="20"/>
          <w:szCs w:val="20"/>
        </w:rPr>
        <w:t>.</w:t>
      </w:r>
    </w:p>
    <w:p w14:paraId="29587655" w14:textId="38AA2137" w:rsidR="00312E51" w:rsidRPr="00316CC4" w:rsidRDefault="00312E51" w:rsidP="00312E51">
      <w:pPr>
        <w:spacing w:before="120" w:after="0" w:line="240" w:lineRule="auto"/>
        <w:jc w:val="both"/>
        <w:rPr>
          <w:sz w:val="20"/>
          <w:szCs w:val="20"/>
        </w:rPr>
      </w:pPr>
      <w:r w:rsidRPr="00316CC4">
        <w:rPr>
          <w:sz w:val="20"/>
          <w:szCs w:val="20"/>
        </w:rPr>
        <w:t xml:space="preserve">A konyhasó és a benzin esetében (4. kémcső) </w:t>
      </w:r>
      <w:r w:rsidRPr="00316CC4">
        <w:rPr>
          <w:rFonts w:cstheme="minorHAnsi"/>
          <w:b/>
          <w:dstrike/>
          <w:sz w:val="20"/>
          <w:szCs w:val="20"/>
        </w:rPr>
        <w:t>végbemegy/</w:t>
      </w:r>
      <w:r w:rsidRPr="0063794A">
        <w:rPr>
          <w:b/>
          <w:sz w:val="20"/>
          <w:szCs w:val="20"/>
          <w:u w:val="single"/>
        </w:rPr>
        <w:t>nem megy végbe</w:t>
      </w:r>
      <w:r w:rsidRPr="00316CC4">
        <w:rPr>
          <w:sz w:val="20"/>
          <w:szCs w:val="20"/>
        </w:rPr>
        <w:t xml:space="preserve"> az oldódás, mert </w:t>
      </w:r>
      <w:r w:rsidR="00732961" w:rsidRPr="00316CC4">
        <w:rPr>
          <w:sz w:val="20"/>
          <w:szCs w:val="20"/>
        </w:rPr>
        <w:t xml:space="preserve">a </w:t>
      </w:r>
      <w:r w:rsidRPr="00316CC4">
        <w:rPr>
          <w:sz w:val="20"/>
          <w:szCs w:val="20"/>
        </w:rPr>
        <w:t>konyhasó és a benzin részecskéi</w:t>
      </w:r>
      <w:r w:rsidR="00DD30A2" w:rsidRPr="00316CC4">
        <w:rPr>
          <w:sz w:val="20"/>
          <w:szCs w:val="20"/>
        </w:rPr>
        <w:t xml:space="preserve"> egy </w:t>
      </w:r>
      <w:r w:rsidR="00DD30A2" w:rsidRPr="00316CC4">
        <w:rPr>
          <w:rFonts w:cstheme="minorHAnsi"/>
          <w:sz w:val="20"/>
          <w:szCs w:val="20"/>
        </w:rPr>
        <w:t>bizonyos</w:t>
      </w:r>
      <w:r w:rsidR="00DD30A2" w:rsidRPr="00316CC4">
        <w:rPr>
          <w:rFonts w:cstheme="minorHAnsi"/>
          <w:dstrike/>
          <w:sz w:val="20"/>
          <w:szCs w:val="20"/>
        </w:rPr>
        <w:t xml:space="preserve"> </w:t>
      </w:r>
      <w:r w:rsidR="00DD30A2" w:rsidRPr="00316CC4">
        <w:rPr>
          <w:sz w:val="20"/>
          <w:szCs w:val="20"/>
        </w:rPr>
        <w:t>szempont szerint</w:t>
      </w:r>
      <w:r w:rsidRPr="00316CC4">
        <w:rPr>
          <w:sz w:val="20"/>
          <w:szCs w:val="20"/>
        </w:rPr>
        <w:t xml:space="preserve"> </w:t>
      </w:r>
      <w:r w:rsidRPr="00316CC4">
        <w:rPr>
          <w:rFonts w:cstheme="minorHAnsi"/>
          <w:b/>
          <w:dstrike/>
          <w:sz w:val="20"/>
          <w:szCs w:val="20"/>
        </w:rPr>
        <w:t>hasonlóak/</w:t>
      </w:r>
      <w:r w:rsidRPr="0063794A">
        <w:rPr>
          <w:b/>
          <w:sz w:val="20"/>
          <w:szCs w:val="20"/>
          <w:u w:val="single"/>
        </w:rPr>
        <w:t>nem hasonlóak</w:t>
      </w:r>
      <w:r w:rsidRPr="00316CC4">
        <w:rPr>
          <w:sz w:val="20"/>
          <w:szCs w:val="20"/>
        </w:rPr>
        <w:t>.</w:t>
      </w:r>
    </w:p>
    <w:p w14:paraId="41C05D91" w14:textId="7DC952D3" w:rsidR="00312E51" w:rsidRPr="00316CC4" w:rsidRDefault="00312E51" w:rsidP="00312E51">
      <w:pPr>
        <w:spacing w:before="120" w:after="0" w:line="240" w:lineRule="auto"/>
        <w:jc w:val="both"/>
        <w:rPr>
          <w:sz w:val="20"/>
          <w:szCs w:val="20"/>
        </w:rPr>
      </w:pPr>
      <w:r w:rsidRPr="00316CC4">
        <w:rPr>
          <w:sz w:val="20"/>
          <w:szCs w:val="20"/>
        </w:rPr>
        <w:t xml:space="preserve">b) Az olaj és a víz esetében (2. kémcső) </w:t>
      </w:r>
      <w:r w:rsidRPr="00316CC4">
        <w:rPr>
          <w:rFonts w:cstheme="minorHAnsi"/>
          <w:b/>
          <w:dstrike/>
          <w:sz w:val="20"/>
          <w:szCs w:val="20"/>
        </w:rPr>
        <w:t>végbemegy/</w:t>
      </w:r>
      <w:r w:rsidRPr="0063794A">
        <w:rPr>
          <w:b/>
          <w:sz w:val="20"/>
          <w:szCs w:val="20"/>
          <w:u w:val="single"/>
        </w:rPr>
        <w:t>nem megy végbe</w:t>
      </w:r>
      <w:r w:rsidRPr="00316CC4">
        <w:rPr>
          <w:sz w:val="20"/>
          <w:szCs w:val="20"/>
        </w:rPr>
        <w:t xml:space="preserve"> az oldódás (a két folyadék </w:t>
      </w:r>
      <w:r w:rsidRPr="00316CC4">
        <w:rPr>
          <w:rFonts w:cstheme="minorHAnsi"/>
          <w:b/>
          <w:dstrike/>
          <w:sz w:val="20"/>
          <w:szCs w:val="20"/>
        </w:rPr>
        <w:t>nem válik külön/</w:t>
      </w:r>
      <w:r w:rsidRPr="0063794A">
        <w:rPr>
          <w:b/>
          <w:sz w:val="20"/>
          <w:szCs w:val="20"/>
          <w:u w:val="single"/>
        </w:rPr>
        <w:t>különválik</w:t>
      </w:r>
      <w:r w:rsidRPr="00316CC4">
        <w:rPr>
          <w:b/>
          <w:sz w:val="20"/>
          <w:szCs w:val="20"/>
        </w:rPr>
        <w:t>)</w:t>
      </w:r>
      <w:r w:rsidRPr="00316CC4">
        <w:rPr>
          <w:sz w:val="20"/>
          <w:szCs w:val="20"/>
        </w:rPr>
        <w:t xml:space="preserve">, mert </w:t>
      </w:r>
      <w:r w:rsidR="00732961" w:rsidRPr="00316CC4">
        <w:rPr>
          <w:sz w:val="20"/>
          <w:szCs w:val="20"/>
        </w:rPr>
        <w:t xml:space="preserve">az </w:t>
      </w:r>
      <w:r w:rsidRPr="00316CC4">
        <w:rPr>
          <w:sz w:val="20"/>
          <w:szCs w:val="20"/>
        </w:rPr>
        <w:t>olaj és a víz részecskéi</w:t>
      </w:r>
      <w:r w:rsidR="00DD30A2" w:rsidRPr="00316CC4">
        <w:rPr>
          <w:sz w:val="20"/>
          <w:szCs w:val="20"/>
        </w:rPr>
        <w:t xml:space="preserve"> egy </w:t>
      </w:r>
      <w:r w:rsidR="00DD30A2" w:rsidRPr="00316CC4">
        <w:rPr>
          <w:rFonts w:cstheme="minorHAnsi"/>
          <w:sz w:val="20"/>
          <w:szCs w:val="20"/>
        </w:rPr>
        <w:t>bizonyos</w:t>
      </w:r>
      <w:r w:rsidR="00DD30A2" w:rsidRPr="00316CC4">
        <w:rPr>
          <w:rFonts w:cstheme="minorHAnsi"/>
          <w:dstrike/>
          <w:sz w:val="20"/>
          <w:szCs w:val="20"/>
        </w:rPr>
        <w:t xml:space="preserve"> </w:t>
      </w:r>
      <w:r w:rsidR="00DD30A2" w:rsidRPr="00316CC4">
        <w:rPr>
          <w:sz w:val="20"/>
          <w:szCs w:val="20"/>
        </w:rPr>
        <w:t>szempont szerint</w:t>
      </w:r>
      <w:r w:rsidR="001F51FE" w:rsidRPr="00316CC4">
        <w:rPr>
          <w:sz w:val="20"/>
          <w:szCs w:val="20"/>
        </w:rPr>
        <w:t xml:space="preserve"> </w:t>
      </w:r>
      <w:r w:rsidRPr="00316CC4">
        <w:rPr>
          <w:rFonts w:cstheme="minorHAnsi"/>
          <w:b/>
          <w:dstrike/>
          <w:sz w:val="20"/>
          <w:szCs w:val="20"/>
        </w:rPr>
        <w:t>hasonlóak/</w:t>
      </w:r>
      <w:r w:rsidRPr="0063794A">
        <w:rPr>
          <w:b/>
          <w:sz w:val="20"/>
          <w:szCs w:val="20"/>
          <w:u w:val="single"/>
        </w:rPr>
        <w:t>nem hasonlóak</w:t>
      </w:r>
      <w:r w:rsidRPr="00316CC4">
        <w:rPr>
          <w:sz w:val="20"/>
          <w:szCs w:val="20"/>
        </w:rPr>
        <w:t>.</w:t>
      </w:r>
    </w:p>
    <w:p w14:paraId="0BD2507B" w14:textId="4A336DD5" w:rsidR="00312E51" w:rsidRPr="00316CC4" w:rsidRDefault="00312E51" w:rsidP="00312E51">
      <w:pPr>
        <w:spacing w:before="120" w:after="0" w:line="240" w:lineRule="auto"/>
        <w:jc w:val="both"/>
        <w:rPr>
          <w:sz w:val="20"/>
          <w:szCs w:val="20"/>
        </w:rPr>
      </w:pPr>
      <w:r w:rsidRPr="00316CC4">
        <w:rPr>
          <w:sz w:val="20"/>
          <w:szCs w:val="20"/>
        </w:rPr>
        <w:lastRenderedPageBreak/>
        <w:t xml:space="preserve">Az olaj és a benzin esetében (5. kémcső) </w:t>
      </w:r>
      <w:r w:rsidRPr="0063794A">
        <w:rPr>
          <w:b/>
          <w:sz w:val="20"/>
          <w:szCs w:val="20"/>
          <w:u w:val="single"/>
        </w:rPr>
        <w:t>végbemegy</w:t>
      </w:r>
      <w:r w:rsidRPr="00316CC4">
        <w:rPr>
          <w:rFonts w:cstheme="minorHAnsi"/>
          <w:b/>
          <w:dstrike/>
          <w:sz w:val="20"/>
          <w:szCs w:val="20"/>
        </w:rPr>
        <w:t>/nem megy végbe</w:t>
      </w:r>
      <w:r w:rsidRPr="00316CC4">
        <w:rPr>
          <w:sz w:val="20"/>
          <w:szCs w:val="20"/>
        </w:rPr>
        <w:t xml:space="preserve"> az oldódás (a két folyadék </w:t>
      </w:r>
      <w:r w:rsidRPr="0063794A">
        <w:rPr>
          <w:b/>
          <w:sz w:val="20"/>
          <w:szCs w:val="20"/>
          <w:u w:val="single"/>
        </w:rPr>
        <w:t>nem válik külön</w:t>
      </w:r>
      <w:r w:rsidRPr="00316CC4">
        <w:rPr>
          <w:rFonts w:cstheme="minorHAnsi"/>
          <w:b/>
          <w:dstrike/>
          <w:sz w:val="20"/>
          <w:szCs w:val="20"/>
        </w:rPr>
        <w:t>/különválik</w:t>
      </w:r>
      <w:r w:rsidRPr="00316CC4">
        <w:rPr>
          <w:b/>
          <w:sz w:val="20"/>
          <w:szCs w:val="20"/>
        </w:rPr>
        <w:t>)</w:t>
      </w:r>
      <w:r w:rsidRPr="00316CC4">
        <w:rPr>
          <w:sz w:val="20"/>
          <w:szCs w:val="20"/>
        </w:rPr>
        <w:t>, mert olaj és a benzin részecskéi</w:t>
      </w:r>
      <w:r w:rsidR="00DD30A2" w:rsidRPr="00316CC4">
        <w:rPr>
          <w:sz w:val="20"/>
          <w:szCs w:val="20"/>
        </w:rPr>
        <w:t xml:space="preserve"> egy </w:t>
      </w:r>
      <w:r w:rsidR="00DD30A2" w:rsidRPr="00316CC4">
        <w:rPr>
          <w:rFonts w:cstheme="minorHAnsi"/>
          <w:sz w:val="20"/>
          <w:szCs w:val="20"/>
        </w:rPr>
        <w:t>bizonyos</w:t>
      </w:r>
      <w:r w:rsidR="00DD30A2" w:rsidRPr="00316CC4">
        <w:rPr>
          <w:rFonts w:cstheme="minorHAnsi"/>
          <w:dstrike/>
          <w:sz w:val="20"/>
          <w:szCs w:val="20"/>
        </w:rPr>
        <w:t xml:space="preserve"> </w:t>
      </w:r>
      <w:r w:rsidR="00DD30A2" w:rsidRPr="00316CC4">
        <w:rPr>
          <w:sz w:val="20"/>
          <w:szCs w:val="20"/>
        </w:rPr>
        <w:t>szempont szerint</w:t>
      </w:r>
      <w:r w:rsidR="00DD30A2" w:rsidRPr="0063794A">
        <w:rPr>
          <w:sz w:val="20"/>
          <w:szCs w:val="20"/>
          <w:u w:val="single"/>
        </w:rPr>
        <w:t xml:space="preserve"> </w:t>
      </w:r>
      <w:r w:rsidRPr="0063794A">
        <w:rPr>
          <w:b/>
          <w:sz w:val="20"/>
          <w:szCs w:val="20"/>
          <w:u w:val="single"/>
        </w:rPr>
        <w:t>hasonlóak</w:t>
      </w:r>
      <w:r w:rsidRPr="00316CC4">
        <w:rPr>
          <w:rFonts w:cstheme="minorHAnsi"/>
          <w:b/>
          <w:dstrike/>
          <w:sz w:val="20"/>
          <w:szCs w:val="20"/>
        </w:rPr>
        <w:t>/nem hasonlóak</w:t>
      </w:r>
      <w:r w:rsidRPr="00316CC4">
        <w:rPr>
          <w:sz w:val="20"/>
          <w:szCs w:val="20"/>
        </w:rPr>
        <w:t>.</w:t>
      </w:r>
    </w:p>
    <w:p w14:paraId="1E663921" w14:textId="77777777" w:rsidR="00312E51" w:rsidRPr="00316CC4" w:rsidRDefault="00312E51" w:rsidP="00312E51">
      <w:pPr>
        <w:spacing w:before="120" w:after="0" w:line="240" w:lineRule="auto"/>
        <w:jc w:val="both"/>
        <w:rPr>
          <w:sz w:val="20"/>
          <w:szCs w:val="20"/>
        </w:rPr>
      </w:pPr>
      <w:r w:rsidRPr="00316CC4">
        <w:rPr>
          <w:sz w:val="20"/>
          <w:szCs w:val="20"/>
        </w:rPr>
        <w:t xml:space="preserve">c) A homok egyik oldószerben sem oldódik (3. és 6. kémcső), mert részecskéi között </w:t>
      </w:r>
      <w:r w:rsidRPr="0063794A">
        <w:rPr>
          <w:b/>
          <w:sz w:val="20"/>
          <w:szCs w:val="20"/>
          <w:u w:val="single"/>
        </w:rPr>
        <w:t>igen erős</w:t>
      </w:r>
      <w:r w:rsidRPr="00316CC4">
        <w:rPr>
          <w:rFonts w:cstheme="minorHAnsi"/>
          <w:b/>
          <w:dstrike/>
          <w:sz w:val="20"/>
          <w:szCs w:val="20"/>
        </w:rPr>
        <w:t>/igen gyenge</w:t>
      </w:r>
      <w:r w:rsidRPr="00316CC4">
        <w:rPr>
          <w:sz w:val="20"/>
          <w:szCs w:val="20"/>
        </w:rPr>
        <w:t xml:space="preserve"> kölcsönhatások vannak. A homoknak nincs oldószere, azaz </w:t>
      </w:r>
      <w:r w:rsidRPr="0063794A">
        <w:rPr>
          <w:b/>
          <w:sz w:val="20"/>
          <w:szCs w:val="20"/>
          <w:u w:val="single"/>
        </w:rPr>
        <w:t>oldhatatlan</w:t>
      </w:r>
      <w:r w:rsidRPr="00316CC4">
        <w:rPr>
          <w:sz w:val="20"/>
          <w:szCs w:val="20"/>
        </w:rPr>
        <w:t>.</w:t>
      </w:r>
    </w:p>
    <w:p w14:paraId="52AA748A" w14:textId="77777777" w:rsidR="00312E51" w:rsidRPr="00316CC4" w:rsidRDefault="00312E51" w:rsidP="00312E51">
      <w:pPr>
        <w:spacing w:before="120" w:after="0" w:line="240" w:lineRule="auto"/>
        <w:jc w:val="both"/>
        <w:rPr>
          <w:b/>
          <w:sz w:val="20"/>
          <w:szCs w:val="20"/>
        </w:rPr>
      </w:pPr>
      <w:r w:rsidRPr="00316CC4">
        <w:rPr>
          <w:sz w:val="20"/>
          <w:szCs w:val="20"/>
        </w:rPr>
        <w:t>A vízzel keveredni képes részecskéket tartalmazó anyagokat „</w:t>
      </w:r>
      <w:proofErr w:type="gramStart"/>
      <w:r w:rsidRPr="00316CC4">
        <w:rPr>
          <w:b/>
          <w:sz w:val="20"/>
          <w:szCs w:val="20"/>
        </w:rPr>
        <w:t>vízoldható</w:t>
      </w:r>
      <w:r w:rsidRPr="00316CC4">
        <w:rPr>
          <w:sz w:val="20"/>
          <w:szCs w:val="20"/>
        </w:rPr>
        <w:t>”-</w:t>
      </w:r>
      <w:proofErr w:type="spellStart"/>
      <w:proofErr w:type="gramEnd"/>
      <w:r w:rsidRPr="00316CC4">
        <w:rPr>
          <w:sz w:val="20"/>
          <w:szCs w:val="20"/>
        </w:rPr>
        <w:t>nak</w:t>
      </w:r>
      <w:proofErr w:type="spellEnd"/>
      <w:r w:rsidRPr="00316CC4">
        <w:rPr>
          <w:sz w:val="20"/>
          <w:szCs w:val="20"/>
        </w:rPr>
        <w:t>, az olajokkal és zsírokkal keveredni képes anyagokat „</w:t>
      </w:r>
      <w:r w:rsidRPr="00316CC4">
        <w:rPr>
          <w:b/>
          <w:sz w:val="20"/>
          <w:szCs w:val="20"/>
        </w:rPr>
        <w:t>zsíroldható</w:t>
      </w:r>
      <w:r w:rsidRPr="00316CC4">
        <w:rPr>
          <w:sz w:val="20"/>
          <w:szCs w:val="20"/>
        </w:rPr>
        <w:t>”-</w:t>
      </w:r>
      <w:proofErr w:type="spellStart"/>
      <w:r w:rsidRPr="00316CC4">
        <w:rPr>
          <w:sz w:val="20"/>
          <w:szCs w:val="20"/>
        </w:rPr>
        <w:t>nak</w:t>
      </w:r>
      <w:proofErr w:type="spellEnd"/>
      <w:r w:rsidRPr="00316CC4">
        <w:rPr>
          <w:sz w:val="20"/>
          <w:szCs w:val="20"/>
        </w:rPr>
        <w:t xml:space="preserve"> nevezzük. A konyhasó tehát</w:t>
      </w:r>
      <w:r w:rsidRPr="00316CC4">
        <w:rPr>
          <w:b/>
          <w:sz w:val="20"/>
          <w:szCs w:val="20"/>
        </w:rPr>
        <w:t xml:space="preserve"> </w:t>
      </w:r>
      <w:r w:rsidRPr="0063794A">
        <w:rPr>
          <w:b/>
          <w:sz w:val="20"/>
          <w:szCs w:val="20"/>
          <w:u w:val="single"/>
        </w:rPr>
        <w:t>vízoldható</w:t>
      </w:r>
      <w:r w:rsidRPr="0063794A">
        <w:rPr>
          <w:rFonts w:cstheme="minorHAnsi"/>
          <w:b/>
          <w:dstrike/>
          <w:sz w:val="20"/>
          <w:szCs w:val="20"/>
        </w:rPr>
        <w:t>/</w:t>
      </w:r>
      <w:r w:rsidRPr="00052710">
        <w:rPr>
          <w:rFonts w:cstheme="minorHAnsi"/>
          <w:b/>
          <w:dstrike/>
          <w:sz w:val="20"/>
          <w:szCs w:val="20"/>
        </w:rPr>
        <w:t>zsíroldható</w:t>
      </w:r>
      <w:r w:rsidRPr="00316CC4">
        <w:rPr>
          <w:b/>
          <w:sz w:val="20"/>
          <w:szCs w:val="20"/>
        </w:rPr>
        <w:t xml:space="preserve">, </w:t>
      </w:r>
      <w:r w:rsidRPr="00316CC4">
        <w:rPr>
          <w:sz w:val="20"/>
          <w:szCs w:val="20"/>
        </w:rPr>
        <w:t>a benzin pedig</w:t>
      </w:r>
      <w:r w:rsidRPr="00316CC4">
        <w:rPr>
          <w:b/>
          <w:sz w:val="20"/>
          <w:szCs w:val="20"/>
        </w:rPr>
        <w:t xml:space="preserve"> </w:t>
      </w:r>
      <w:r w:rsidRPr="00052710">
        <w:rPr>
          <w:rFonts w:cstheme="minorHAnsi"/>
          <w:b/>
          <w:dstrike/>
          <w:sz w:val="20"/>
          <w:szCs w:val="20"/>
        </w:rPr>
        <w:t>vízoldható/</w:t>
      </w:r>
      <w:r w:rsidRPr="0063794A">
        <w:rPr>
          <w:b/>
          <w:sz w:val="20"/>
          <w:szCs w:val="20"/>
          <w:u w:val="single"/>
        </w:rPr>
        <w:t>zsíroldható</w:t>
      </w:r>
      <w:r w:rsidRPr="00316CC4">
        <w:rPr>
          <w:b/>
          <w:sz w:val="20"/>
          <w:szCs w:val="20"/>
        </w:rPr>
        <w:t>.</w:t>
      </w:r>
    </w:p>
    <w:p w14:paraId="2E04BAEB" w14:textId="77777777" w:rsidR="00021C44" w:rsidRPr="00316CC4" w:rsidRDefault="00021C44" w:rsidP="00021C44">
      <w:pPr>
        <w:spacing w:after="0" w:line="240" w:lineRule="auto"/>
        <w:jc w:val="both"/>
        <w:rPr>
          <w:i/>
          <w:color w:val="000000"/>
          <w:sz w:val="20"/>
          <w:szCs w:val="20"/>
          <w:shd w:val="clear" w:color="auto" w:fill="FFFFFF"/>
        </w:rPr>
      </w:pPr>
      <w:r w:rsidRPr="00316CC4">
        <w:rPr>
          <w:i/>
          <w:color w:val="000000"/>
          <w:sz w:val="20"/>
          <w:szCs w:val="20"/>
          <w:shd w:val="clear" w:color="auto" w:fill="FFFFFF"/>
        </w:rPr>
        <w:t>Megjegyzések:</w:t>
      </w:r>
    </w:p>
    <w:p w14:paraId="191FD715" w14:textId="2A318F92" w:rsidR="00747E69" w:rsidRPr="00747E69" w:rsidRDefault="00747E69" w:rsidP="0036446F">
      <w:pPr>
        <w:pStyle w:val="Listaszerbekezds"/>
        <w:numPr>
          <w:ilvl w:val="0"/>
          <w:numId w:val="14"/>
        </w:numPr>
        <w:spacing w:after="0" w:line="240" w:lineRule="auto"/>
        <w:jc w:val="both"/>
        <w:rPr>
          <w:i/>
          <w:sz w:val="20"/>
          <w:szCs w:val="20"/>
        </w:rPr>
      </w:pPr>
      <w:r w:rsidRPr="00747E69">
        <w:rPr>
          <w:i/>
          <w:sz w:val="20"/>
          <w:szCs w:val="20"/>
        </w:rPr>
        <w:t xml:space="preserve">A kipróbálás során egyik kollégánk </w:t>
      </w:r>
      <w:r>
        <w:rPr>
          <w:i/>
          <w:sz w:val="20"/>
          <w:szCs w:val="20"/>
        </w:rPr>
        <w:t xml:space="preserve">jó megoldásnak találta azt, hogy </w:t>
      </w:r>
      <w:r w:rsidRPr="00747E69">
        <w:rPr>
          <w:i/>
          <w:sz w:val="20"/>
          <w:szCs w:val="20"/>
        </w:rPr>
        <w:t>az óra elején felrajzolta a táblára a számozott kémcsöveket, megnevezve a tartalmukat is (annak érdekében, hogy a tanulók számára mindig egyértelmű legyen, melyik anyaggal is dolgoznak éppen).</w:t>
      </w:r>
    </w:p>
    <w:p w14:paraId="4C18772B" w14:textId="5AB0BC15" w:rsidR="00115B12" w:rsidRPr="00316CC4" w:rsidRDefault="00CD49E5" w:rsidP="0036446F">
      <w:pPr>
        <w:pStyle w:val="Listaszerbekezds"/>
        <w:numPr>
          <w:ilvl w:val="0"/>
          <w:numId w:val="14"/>
        </w:numPr>
        <w:spacing w:after="0" w:line="240" w:lineRule="auto"/>
        <w:jc w:val="both"/>
        <w:rPr>
          <w:i/>
          <w:sz w:val="20"/>
          <w:szCs w:val="20"/>
        </w:rPr>
      </w:pPr>
      <w:r w:rsidRPr="00747E69">
        <w:rPr>
          <w:i/>
          <w:sz w:val="20"/>
          <w:szCs w:val="20"/>
        </w:rPr>
        <w:t>Az olaj és a víz összerázáskor emulziót képez, de utána</w:t>
      </w:r>
      <w:r w:rsidRPr="00316CC4">
        <w:rPr>
          <w:i/>
          <w:sz w:val="20"/>
          <w:szCs w:val="20"/>
        </w:rPr>
        <w:t xml:space="preserve"> azonnal elkezd szétválni. Ha magától értetődően szóba kerül, hogy az olaj a kisebb sűrűsége miatt úszik a víz felszínén, az természetesen jó. E feladatlap esetében azonban nem ez a lényeg, hanem a szétválás ténye. Mivel az összes kísérlet elvégzése elég feszes időbeosztást igényel, nem javasoljuk ezen az órán ezt a „kitérőt”.</w:t>
      </w:r>
    </w:p>
    <w:p w14:paraId="08CC8976" w14:textId="7EBC4601" w:rsidR="003214A2" w:rsidRPr="00316CC4" w:rsidRDefault="003214A2" w:rsidP="0036446F">
      <w:pPr>
        <w:pStyle w:val="Listaszerbekezds"/>
        <w:numPr>
          <w:ilvl w:val="0"/>
          <w:numId w:val="14"/>
        </w:numPr>
        <w:spacing w:after="0" w:line="240" w:lineRule="auto"/>
        <w:jc w:val="both"/>
        <w:rPr>
          <w:i/>
          <w:sz w:val="20"/>
          <w:szCs w:val="20"/>
        </w:rPr>
      </w:pPr>
      <w:r w:rsidRPr="00316CC4">
        <w:rPr>
          <w:i/>
          <w:sz w:val="20"/>
          <w:szCs w:val="20"/>
        </w:rPr>
        <w:t>A kísérletek eredményeit a tanulók lefényképezhetik a mobiltelefonjaikkal, hogy otthon könnyebben fel tudják idézni a tapasztalataikat.</w:t>
      </w:r>
    </w:p>
    <w:p w14:paraId="25BB9838" w14:textId="77777777" w:rsidR="00E45FD0" w:rsidRPr="00316CC4" w:rsidRDefault="00312E51" w:rsidP="00312E51">
      <w:pPr>
        <w:spacing w:before="120" w:after="0" w:line="240" w:lineRule="auto"/>
        <w:jc w:val="both"/>
        <w:rPr>
          <w:sz w:val="20"/>
          <w:szCs w:val="20"/>
        </w:rPr>
      </w:pPr>
      <w:r w:rsidRPr="00316CC4">
        <w:rPr>
          <w:b/>
          <w:sz w:val="20"/>
          <w:szCs w:val="20"/>
        </w:rPr>
        <w:t>2.</w:t>
      </w:r>
      <w:r w:rsidRPr="00316CC4">
        <w:rPr>
          <w:sz w:val="20"/>
          <w:szCs w:val="20"/>
        </w:rPr>
        <w:t xml:space="preserve"> </w:t>
      </w:r>
      <w:r w:rsidRPr="00316CC4">
        <w:rPr>
          <w:b/>
          <w:sz w:val="20"/>
          <w:szCs w:val="20"/>
        </w:rPr>
        <w:t>Kísérlet:</w:t>
      </w:r>
      <w:r w:rsidRPr="00316CC4">
        <w:rPr>
          <w:sz w:val="20"/>
          <w:szCs w:val="20"/>
        </w:rPr>
        <w:t xml:space="preserve"> </w:t>
      </w:r>
      <w:r w:rsidR="00E45FD0" w:rsidRPr="00316CC4">
        <w:rPr>
          <w:sz w:val="20"/>
          <w:szCs w:val="20"/>
        </w:rPr>
        <w:t>Az „</w:t>
      </w:r>
      <w:r w:rsidR="00E45FD0" w:rsidRPr="00316CC4">
        <w:rPr>
          <w:b/>
          <w:sz w:val="20"/>
          <w:szCs w:val="20"/>
        </w:rPr>
        <w:t>A</w:t>
      </w:r>
      <w:r w:rsidR="00E45FD0" w:rsidRPr="00316CC4">
        <w:rPr>
          <w:sz w:val="20"/>
          <w:szCs w:val="20"/>
        </w:rPr>
        <w:t xml:space="preserve">” jelű kémcsőben lévő alkohol felét </w:t>
      </w:r>
      <w:proofErr w:type="spellStart"/>
      <w:r w:rsidR="00E45FD0" w:rsidRPr="00316CC4">
        <w:rPr>
          <w:sz w:val="20"/>
          <w:szCs w:val="20"/>
        </w:rPr>
        <w:t>öntsétek</w:t>
      </w:r>
      <w:proofErr w:type="spellEnd"/>
      <w:r w:rsidR="00E45FD0" w:rsidRPr="00316CC4">
        <w:rPr>
          <w:sz w:val="20"/>
          <w:szCs w:val="20"/>
        </w:rPr>
        <w:t xml:space="preserve"> a 3. jelű kémcsőbe, a másik felét az 6. kémcsőbe. Rázzátok össze a kémcsövek tartalmát és írjátok le a </w:t>
      </w:r>
      <w:r w:rsidR="00E45FD0" w:rsidRPr="00316CC4">
        <w:rPr>
          <w:b/>
          <w:sz w:val="20"/>
          <w:szCs w:val="20"/>
        </w:rPr>
        <w:t>tapasztalataitok</w:t>
      </w:r>
      <w:r w:rsidR="00E45FD0" w:rsidRPr="00316CC4">
        <w:rPr>
          <w:sz w:val="20"/>
          <w:szCs w:val="20"/>
        </w:rPr>
        <w:t>at.</w:t>
      </w:r>
    </w:p>
    <w:p w14:paraId="3BE06142" w14:textId="357455EF" w:rsidR="00312E51" w:rsidRPr="0036446F" w:rsidRDefault="00312E51" w:rsidP="00312E51">
      <w:pPr>
        <w:spacing w:before="160" w:after="0" w:line="240" w:lineRule="auto"/>
        <w:jc w:val="both"/>
        <w:rPr>
          <w:sz w:val="20"/>
          <w:szCs w:val="20"/>
          <w:u w:val="single"/>
        </w:rPr>
      </w:pPr>
      <w:r w:rsidRPr="00316CC4">
        <w:rPr>
          <w:sz w:val="20"/>
          <w:szCs w:val="20"/>
        </w:rPr>
        <w:t>3. kémcső:</w:t>
      </w:r>
      <w:r w:rsidR="00892D08" w:rsidRPr="00316CC4">
        <w:rPr>
          <w:sz w:val="20"/>
          <w:szCs w:val="20"/>
        </w:rPr>
        <w:t xml:space="preserve"> </w:t>
      </w:r>
      <w:r w:rsidR="00892D08" w:rsidRPr="0036446F">
        <w:rPr>
          <w:b/>
          <w:sz w:val="20"/>
          <w:szCs w:val="20"/>
          <w:u w:val="single"/>
        </w:rPr>
        <w:t xml:space="preserve">A két folyadék </w:t>
      </w:r>
      <w:r w:rsidR="00052710" w:rsidRPr="0036446F">
        <w:rPr>
          <w:b/>
          <w:sz w:val="20"/>
          <w:szCs w:val="20"/>
          <w:u w:val="single"/>
        </w:rPr>
        <w:t>nem válik szét (</w:t>
      </w:r>
      <w:r w:rsidR="00892D08" w:rsidRPr="0036446F">
        <w:rPr>
          <w:b/>
          <w:sz w:val="20"/>
          <w:szCs w:val="20"/>
          <w:u w:val="single"/>
        </w:rPr>
        <w:t>elegyedik</w:t>
      </w:r>
      <w:r w:rsidR="00052710" w:rsidRPr="0036446F">
        <w:rPr>
          <w:b/>
          <w:sz w:val="20"/>
          <w:szCs w:val="20"/>
          <w:u w:val="single"/>
        </w:rPr>
        <w:t>)</w:t>
      </w:r>
      <w:r w:rsidR="00892D08" w:rsidRPr="0036446F">
        <w:rPr>
          <w:b/>
          <w:sz w:val="20"/>
          <w:szCs w:val="20"/>
          <w:u w:val="single"/>
        </w:rPr>
        <w:t>. A homok az elegyben sem oldódik.</w:t>
      </w:r>
    </w:p>
    <w:p w14:paraId="29FFFE90" w14:textId="36DA4060" w:rsidR="00312E51" w:rsidRPr="0036446F" w:rsidRDefault="00312E51" w:rsidP="00312E51">
      <w:pPr>
        <w:spacing w:before="160" w:after="0" w:line="240" w:lineRule="auto"/>
        <w:jc w:val="both"/>
        <w:rPr>
          <w:b/>
          <w:sz w:val="20"/>
          <w:szCs w:val="20"/>
          <w:u w:val="single"/>
        </w:rPr>
      </w:pPr>
      <w:r w:rsidRPr="00316CC4">
        <w:rPr>
          <w:sz w:val="20"/>
          <w:szCs w:val="20"/>
        </w:rPr>
        <w:t xml:space="preserve">6. kémcső: </w:t>
      </w:r>
      <w:r w:rsidR="00892D08" w:rsidRPr="0036446F">
        <w:rPr>
          <w:b/>
          <w:sz w:val="20"/>
          <w:szCs w:val="20"/>
          <w:u w:val="single"/>
        </w:rPr>
        <w:t xml:space="preserve">A két folyadék </w:t>
      </w:r>
      <w:r w:rsidR="00052710" w:rsidRPr="0036446F">
        <w:rPr>
          <w:b/>
          <w:sz w:val="20"/>
          <w:szCs w:val="20"/>
          <w:u w:val="single"/>
        </w:rPr>
        <w:t>nem válik szét (</w:t>
      </w:r>
      <w:r w:rsidR="00892D08" w:rsidRPr="0036446F">
        <w:rPr>
          <w:b/>
          <w:sz w:val="20"/>
          <w:szCs w:val="20"/>
          <w:u w:val="single"/>
        </w:rPr>
        <w:t>elegyedik</w:t>
      </w:r>
      <w:r w:rsidR="00052710" w:rsidRPr="0036446F">
        <w:rPr>
          <w:b/>
          <w:sz w:val="20"/>
          <w:szCs w:val="20"/>
          <w:u w:val="single"/>
        </w:rPr>
        <w:t>)</w:t>
      </w:r>
      <w:r w:rsidR="00892D08" w:rsidRPr="0036446F">
        <w:rPr>
          <w:b/>
          <w:sz w:val="20"/>
          <w:szCs w:val="20"/>
          <w:u w:val="single"/>
        </w:rPr>
        <w:t>. A homok az elegyben sem oldódik.</w:t>
      </w:r>
    </w:p>
    <w:p w14:paraId="173849B6" w14:textId="15B33F08" w:rsidR="00DC6CFA" w:rsidRPr="00316CC4" w:rsidRDefault="00DC6CFA" w:rsidP="00DC6CFA">
      <w:pPr>
        <w:spacing w:before="120" w:after="0" w:line="240" w:lineRule="auto"/>
        <w:jc w:val="both"/>
        <w:rPr>
          <w:b/>
          <w:sz w:val="20"/>
          <w:szCs w:val="20"/>
        </w:rPr>
      </w:pPr>
      <w:r w:rsidRPr="00316CC4">
        <w:rPr>
          <w:b/>
          <w:sz w:val="20"/>
          <w:szCs w:val="20"/>
        </w:rPr>
        <w:t xml:space="preserve">A 2. </w:t>
      </w:r>
      <w:r w:rsidR="00E07D18" w:rsidRPr="00316CC4">
        <w:rPr>
          <w:b/>
          <w:sz w:val="20"/>
          <w:szCs w:val="20"/>
        </w:rPr>
        <w:t>K</w:t>
      </w:r>
      <w:r w:rsidR="00025305" w:rsidRPr="00316CC4">
        <w:rPr>
          <w:b/>
          <w:sz w:val="20"/>
          <w:szCs w:val="20"/>
        </w:rPr>
        <w:t xml:space="preserve">ísérlet </w:t>
      </w:r>
      <w:r w:rsidRPr="00316CC4">
        <w:rPr>
          <w:b/>
          <w:sz w:val="20"/>
          <w:szCs w:val="20"/>
        </w:rPr>
        <w:t>tapasztalatait az alábbi fénykép mutatja:</w:t>
      </w:r>
    </w:p>
    <w:p w14:paraId="6E8C4B79" w14:textId="1D591914" w:rsidR="00DC6CFA" w:rsidRPr="00316CC4" w:rsidRDefault="00DC6CFA" w:rsidP="00DC6CFA">
      <w:pPr>
        <w:spacing w:before="160" w:after="0" w:line="240" w:lineRule="auto"/>
        <w:jc w:val="center"/>
        <w:rPr>
          <w:sz w:val="20"/>
          <w:szCs w:val="20"/>
        </w:rPr>
      </w:pPr>
      <w:r w:rsidRPr="00316CC4">
        <w:rPr>
          <w:noProof/>
          <w:sz w:val="20"/>
          <w:szCs w:val="20"/>
          <w:lang w:eastAsia="hu-HU"/>
        </w:rPr>
        <w:drawing>
          <wp:inline distT="0" distB="0" distL="0" distR="0" wp14:anchorId="3EFFE4FC" wp14:editId="6B2D7C36">
            <wp:extent cx="5634037" cy="3169146"/>
            <wp:effectExtent l="0" t="0" r="5080" b="0"/>
            <wp:docPr id="4" name="Kép 4" descr="E:\Luca2016\2016MTA_palyazat\Feladatlapok\3Oldodas\20161010_12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Luca2016\2016MTA_palyazat\Feladatlapok\3Oldodas\20161010_1206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734" cy="317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5AF21" w14:textId="77777777" w:rsidR="00312E51" w:rsidRPr="00316CC4" w:rsidRDefault="00312E51" w:rsidP="00312E51">
      <w:pPr>
        <w:spacing w:before="120" w:after="0" w:line="240" w:lineRule="auto"/>
        <w:jc w:val="both"/>
        <w:rPr>
          <w:sz w:val="20"/>
          <w:szCs w:val="20"/>
        </w:rPr>
      </w:pPr>
      <w:r w:rsidRPr="00316CC4">
        <w:rPr>
          <w:b/>
          <w:sz w:val="20"/>
          <w:szCs w:val="20"/>
        </w:rPr>
        <w:t xml:space="preserve">Magyarázat: </w:t>
      </w:r>
      <w:r w:rsidRPr="00316CC4">
        <w:rPr>
          <w:sz w:val="20"/>
          <w:szCs w:val="20"/>
        </w:rPr>
        <w:t xml:space="preserve">Az alkohol részecskéinek van </w:t>
      </w:r>
      <w:r w:rsidRPr="00316CC4">
        <w:rPr>
          <w:b/>
          <w:sz w:val="20"/>
          <w:szCs w:val="20"/>
        </w:rPr>
        <w:t>vízoldható és zsíroldható része is</w:t>
      </w:r>
      <w:r w:rsidRPr="00316CC4">
        <w:rPr>
          <w:sz w:val="20"/>
          <w:szCs w:val="20"/>
        </w:rPr>
        <w:t>. Az alkohol „</w:t>
      </w:r>
      <w:r w:rsidRPr="00316CC4">
        <w:rPr>
          <w:b/>
          <w:sz w:val="20"/>
          <w:szCs w:val="20"/>
        </w:rPr>
        <w:t xml:space="preserve">kettős </w:t>
      </w:r>
      <w:proofErr w:type="spellStart"/>
      <w:r w:rsidRPr="00316CC4">
        <w:rPr>
          <w:b/>
          <w:sz w:val="20"/>
          <w:szCs w:val="20"/>
        </w:rPr>
        <w:t>oldékonyságú</w:t>
      </w:r>
      <w:proofErr w:type="spellEnd"/>
      <w:r w:rsidRPr="00316CC4">
        <w:rPr>
          <w:sz w:val="20"/>
          <w:szCs w:val="20"/>
        </w:rPr>
        <w:t>”.</w:t>
      </w:r>
    </w:p>
    <w:p w14:paraId="54C68EF5" w14:textId="77777777" w:rsidR="0090360E" w:rsidRPr="00316CC4" w:rsidRDefault="0090360E" w:rsidP="0090360E">
      <w:pPr>
        <w:spacing w:after="0" w:line="240" w:lineRule="auto"/>
        <w:jc w:val="both"/>
        <w:rPr>
          <w:i/>
          <w:color w:val="000000"/>
          <w:sz w:val="20"/>
          <w:szCs w:val="20"/>
          <w:shd w:val="clear" w:color="auto" w:fill="FFFFFF"/>
        </w:rPr>
      </w:pPr>
      <w:r w:rsidRPr="00316CC4">
        <w:rPr>
          <w:i/>
          <w:color w:val="000000"/>
          <w:sz w:val="20"/>
          <w:szCs w:val="20"/>
          <w:shd w:val="clear" w:color="auto" w:fill="FFFFFF"/>
        </w:rPr>
        <w:t>Megjegyzések:</w:t>
      </w:r>
    </w:p>
    <w:p w14:paraId="5230E513" w14:textId="7085F62D" w:rsidR="0090360E" w:rsidRPr="00316CC4" w:rsidRDefault="0090360E" w:rsidP="0036446F">
      <w:pPr>
        <w:pStyle w:val="Listaszerbekezds"/>
        <w:numPr>
          <w:ilvl w:val="0"/>
          <w:numId w:val="15"/>
        </w:numPr>
        <w:spacing w:after="0" w:line="240" w:lineRule="auto"/>
        <w:jc w:val="both"/>
        <w:rPr>
          <w:i/>
          <w:color w:val="000000"/>
          <w:sz w:val="20"/>
          <w:szCs w:val="20"/>
          <w:shd w:val="clear" w:color="auto" w:fill="FFFFFF"/>
        </w:rPr>
      </w:pPr>
      <w:r w:rsidRPr="00316CC4">
        <w:rPr>
          <w:i/>
          <w:sz w:val="20"/>
          <w:szCs w:val="20"/>
        </w:rPr>
        <w:t>Igaz, hogy a homok nélkül szerencsésebb lenne vizsgálni a foly</w:t>
      </w:r>
      <w:r w:rsidR="00052710">
        <w:rPr>
          <w:i/>
          <w:sz w:val="20"/>
          <w:szCs w:val="20"/>
        </w:rPr>
        <w:t>adékok elegyedését, de akkor</w:t>
      </w:r>
      <w:r w:rsidRPr="00316CC4">
        <w:rPr>
          <w:i/>
          <w:sz w:val="20"/>
          <w:szCs w:val="20"/>
        </w:rPr>
        <w:t xml:space="preserve"> nagyon sok kémcsőre lenne szükség. Másrészt így legalább az is látszik, hogy a homok ezekben a folyadékelegyekben sem oldódik.</w:t>
      </w:r>
    </w:p>
    <w:p w14:paraId="0CAC7682" w14:textId="65DF9495" w:rsidR="00312E51" w:rsidRPr="00316CC4" w:rsidRDefault="00312E51" w:rsidP="00312E51">
      <w:pPr>
        <w:spacing w:before="120" w:after="0" w:line="240" w:lineRule="auto"/>
        <w:jc w:val="both"/>
        <w:rPr>
          <w:sz w:val="20"/>
          <w:szCs w:val="20"/>
        </w:rPr>
      </w:pPr>
      <w:r w:rsidRPr="00316CC4">
        <w:rPr>
          <w:b/>
          <w:sz w:val="20"/>
          <w:szCs w:val="20"/>
        </w:rPr>
        <w:t xml:space="preserve">3. </w:t>
      </w:r>
      <w:r w:rsidR="006B3045" w:rsidRPr="00316CC4">
        <w:rPr>
          <w:b/>
          <w:sz w:val="20"/>
          <w:szCs w:val="20"/>
        </w:rPr>
        <w:t>Kísérlet</w:t>
      </w:r>
      <w:r w:rsidRPr="00316CC4">
        <w:rPr>
          <w:b/>
          <w:sz w:val="20"/>
          <w:szCs w:val="20"/>
        </w:rPr>
        <w:t>:</w:t>
      </w:r>
      <w:r w:rsidRPr="00316CC4">
        <w:rPr>
          <w:sz w:val="20"/>
          <w:szCs w:val="20"/>
        </w:rPr>
        <w:t xml:space="preserve"> A „</w:t>
      </w:r>
      <w:r w:rsidRPr="00316CC4">
        <w:rPr>
          <w:b/>
          <w:sz w:val="20"/>
          <w:szCs w:val="20"/>
        </w:rPr>
        <w:t>V”</w:t>
      </w:r>
      <w:r w:rsidRPr="00316CC4">
        <w:rPr>
          <w:sz w:val="20"/>
          <w:szCs w:val="20"/>
        </w:rPr>
        <w:t xml:space="preserve"> jelű kémcsőben víz, a „</w:t>
      </w:r>
      <w:r w:rsidRPr="00316CC4">
        <w:rPr>
          <w:b/>
          <w:sz w:val="20"/>
          <w:szCs w:val="20"/>
        </w:rPr>
        <w:t>B”</w:t>
      </w:r>
      <w:r w:rsidRPr="00316CC4">
        <w:rPr>
          <w:sz w:val="20"/>
          <w:szCs w:val="20"/>
        </w:rPr>
        <w:t xml:space="preserve"> jelű kémcsőben benzin található. Tegyetek mindkettőbe egy-két kristályt a 3. óraüvegen lévő jódból. Rázzátok </w:t>
      </w:r>
      <w:r w:rsidR="007171EB" w:rsidRPr="00316CC4">
        <w:rPr>
          <w:sz w:val="20"/>
          <w:szCs w:val="20"/>
        </w:rPr>
        <w:t xml:space="preserve">jól </w:t>
      </w:r>
      <w:r w:rsidRPr="00316CC4">
        <w:rPr>
          <w:sz w:val="20"/>
          <w:szCs w:val="20"/>
        </w:rPr>
        <w:t xml:space="preserve">össze a kémcső tartalmát, majd írjátok le a </w:t>
      </w:r>
      <w:r w:rsidRPr="00316CC4">
        <w:rPr>
          <w:b/>
          <w:sz w:val="20"/>
          <w:szCs w:val="20"/>
        </w:rPr>
        <w:t>tapasztalataitok</w:t>
      </w:r>
      <w:r w:rsidRPr="00316CC4">
        <w:rPr>
          <w:sz w:val="20"/>
          <w:szCs w:val="20"/>
        </w:rPr>
        <w:t>at!</w:t>
      </w:r>
    </w:p>
    <w:p w14:paraId="4F4B13D2" w14:textId="7A16ADCF" w:rsidR="00312E51" w:rsidRPr="0036446F" w:rsidRDefault="00312E51" w:rsidP="00312E51">
      <w:pPr>
        <w:spacing w:before="160" w:after="0" w:line="240" w:lineRule="auto"/>
        <w:jc w:val="both"/>
        <w:rPr>
          <w:b/>
          <w:sz w:val="20"/>
          <w:szCs w:val="20"/>
          <w:u w:val="single"/>
        </w:rPr>
      </w:pPr>
      <w:r w:rsidRPr="00316CC4">
        <w:rPr>
          <w:sz w:val="20"/>
          <w:szCs w:val="20"/>
        </w:rPr>
        <w:t xml:space="preserve"> „V” jelű kémcső: </w:t>
      </w:r>
      <w:r w:rsidR="007839E4" w:rsidRPr="0036446F">
        <w:rPr>
          <w:b/>
          <w:sz w:val="20"/>
          <w:szCs w:val="20"/>
          <w:u w:val="single"/>
        </w:rPr>
        <w:t>A folyadék kicsit sárgás színű. A kémcső alján oldatlan szilárd anyag marad.</w:t>
      </w:r>
    </w:p>
    <w:p w14:paraId="0E443AC8" w14:textId="2C92E6A3" w:rsidR="00312E51" w:rsidRPr="0036446F" w:rsidRDefault="00312E51" w:rsidP="00312E51">
      <w:pPr>
        <w:spacing w:before="160" w:after="0" w:line="240" w:lineRule="auto"/>
        <w:jc w:val="both"/>
        <w:rPr>
          <w:b/>
          <w:sz w:val="20"/>
          <w:szCs w:val="20"/>
          <w:u w:val="single"/>
        </w:rPr>
      </w:pPr>
      <w:r w:rsidRPr="00316CC4">
        <w:rPr>
          <w:sz w:val="20"/>
          <w:szCs w:val="20"/>
        </w:rPr>
        <w:lastRenderedPageBreak/>
        <w:t>„B” jelű kémcső:</w:t>
      </w:r>
      <w:r w:rsidR="007839E4" w:rsidRPr="00316CC4">
        <w:rPr>
          <w:sz w:val="20"/>
          <w:szCs w:val="20"/>
        </w:rPr>
        <w:t xml:space="preserve"> </w:t>
      </w:r>
      <w:r w:rsidR="007839E4" w:rsidRPr="0036446F">
        <w:rPr>
          <w:b/>
          <w:sz w:val="20"/>
          <w:szCs w:val="20"/>
          <w:u w:val="single"/>
        </w:rPr>
        <w:t>A folyadék lila színű. A kémcső alján nem marad oldatlan szilárd anyag.</w:t>
      </w:r>
    </w:p>
    <w:p w14:paraId="7497D8A3" w14:textId="5B51A076" w:rsidR="00DC6CFA" w:rsidRPr="00316CC4" w:rsidRDefault="00DD30A2" w:rsidP="00DC6CFA">
      <w:pPr>
        <w:spacing w:before="120" w:after="0" w:line="240" w:lineRule="auto"/>
        <w:jc w:val="both"/>
        <w:rPr>
          <w:b/>
          <w:sz w:val="20"/>
          <w:szCs w:val="20"/>
        </w:rPr>
      </w:pPr>
      <w:r w:rsidRPr="00316CC4">
        <w:rPr>
          <w:b/>
          <w:sz w:val="20"/>
          <w:szCs w:val="20"/>
        </w:rPr>
        <w:t>A 3. K</w:t>
      </w:r>
      <w:r w:rsidR="00DC6CFA" w:rsidRPr="00316CC4">
        <w:rPr>
          <w:b/>
          <w:sz w:val="20"/>
          <w:szCs w:val="20"/>
        </w:rPr>
        <w:t>ísérlet tapasztalatait az alábbi fénykép mutatja:</w:t>
      </w:r>
    </w:p>
    <w:p w14:paraId="2E224AAF" w14:textId="366B43EB" w:rsidR="00DC6CFA" w:rsidRPr="00316CC4" w:rsidRDefault="00DC6CFA" w:rsidP="00DC6CFA">
      <w:pPr>
        <w:spacing w:before="160" w:after="0" w:line="240" w:lineRule="auto"/>
        <w:jc w:val="center"/>
        <w:rPr>
          <w:sz w:val="20"/>
          <w:szCs w:val="20"/>
        </w:rPr>
      </w:pPr>
      <w:r w:rsidRPr="00316CC4">
        <w:rPr>
          <w:noProof/>
          <w:sz w:val="20"/>
          <w:szCs w:val="20"/>
          <w:lang w:eastAsia="hu-HU"/>
        </w:rPr>
        <w:drawing>
          <wp:inline distT="0" distB="0" distL="0" distR="0" wp14:anchorId="0DAC2BA4" wp14:editId="2C4FD566">
            <wp:extent cx="1770757" cy="3148012"/>
            <wp:effectExtent l="0" t="0" r="1270" b="0"/>
            <wp:docPr id="5" name="Kép 5" descr="E:\Luca2016\2016MTA_palyazat\Feladatlapok\3Oldodas\20161010_12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Luca2016\2016MTA_palyazat\Feladatlapok\3Oldodas\20161010_1212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233" cy="3166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583C2" w14:textId="77777777" w:rsidR="003236FA" w:rsidRPr="00316CC4" w:rsidRDefault="00312E51" w:rsidP="00AC0C8E">
      <w:pPr>
        <w:spacing w:before="120" w:after="0" w:line="240" w:lineRule="auto"/>
        <w:jc w:val="both"/>
        <w:rPr>
          <w:b/>
          <w:sz w:val="20"/>
          <w:szCs w:val="20"/>
        </w:rPr>
      </w:pPr>
      <w:r w:rsidRPr="00316CC4">
        <w:rPr>
          <w:b/>
          <w:sz w:val="20"/>
          <w:szCs w:val="20"/>
        </w:rPr>
        <w:t>Magyarázat:</w:t>
      </w:r>
    </w:p>
    <w:p w14:paraId="7152F0EA" w14:textId="2E16B20F" w:rsidR="00AC0C8E" w:rsidRPr="00316CC4" w:rsidRDefault="00AC0C8E" w:rsidP="00AC0C8E">
      <w:pPr>
        <w:spacing w:before="120" w:after="0" w:line="240" w:lineRule="auto"/>
        <w:jc w:val="both"/>
        <w:rPr>
          <w:sz w:val="20"/>
          <w:szCs w:val="20"/>
        </w:rPr>
      </w:pPr>
      <w:r w:rsidRPr="00316CC4">
        <w:rPr>
          <w:sz w:val="20"/>
          <w:szCs w:val="20"/>
        </w:rPr>
        <w:t xml:space="preserve">A jód a </w:t>
      </w:r>
      <w:r w:rsidRPr="00316CC4">
        <w:rPr>
          <w:rFonts w:cstheme="minorHAnsi"/>
          <w:b/>
          <w:dstrike/>
          <w:sz w:val="20"/>
          <w:szCs w:val="20"/>
        </w:rPr>
        <w:t>vízben/</w:t>
      </w:r>
      <w:r w:rsidRPr="0063794A">
        <w:rPr>
          <w:b/>
          <w:sz w:val="20"/>
          <w:szCs w:val="20"/>
          <w:u w:val="single"/>
        </w:rPr>
        <w:t>benzinben</w:t>
      </w:r>
      <w:r w:rsidRPr="00316CC4">
        <w:rPr>
          <w:sz w:val="20"/>
          <w:szCs w:val="20"/>
        </w:rPr>
        <w:t xml:space="preserve"> oldódott jobban, tehát részecskéi a </w:t>
      </w:r>
      <w:r w:rsidRPr="00316CC4">
        <w:rPr>
          <w:rFonts w:cstheme="minorHAnsi"/>
          <w:b/>
          <w:dstrike/>
          <w:sz w:val="20"/>
          <w:szCs w:val="20"/>
        </w:rPr>
        <w:t>víz/</w:t>
      </w:r>
      <w:r w:rsidRPr="0063794A">
        <w:rPr>
          <w:b/>
          <w:sz w:val="20"/>
          <w:szCs w:val="20"/>
          <w:u w:val="single"/>
        </w:rPr>
        <w:t>benzin</w:t>
      </w:r>
      <w:r w:rsidRPr="00316CC4">
        <w:rPr>
          <w:sz w:val="20"/>
          <w:szCs w:val="20"/>
        </w:rPr>
        <w:t xml:space="preserve"> részecskéihez hasonlítanak jobban</w:t>
      </w:r>
      <w:r w:rsidR="003236FA" w:rsidRPr="00316CC4">
        <w:rPr>
          <w:rStyle w:val="Lbjegyzet-hivatkozs"/>
          <w:sz w:val="20"/>
          <w:szCs w:val="20"/>
        </w:rPr>
        <w:footnoteReference w:id="4"/>
      </w:r>
      <w:r w:rsidRPr="00316CC4">
        <w:rPr>
          <w:sz w:val="20"/>
          <w:szCs w:val="20"/>
        </w:rPr>
        <w:t xml:space="preserve">. A jód </w:t>
      </w:r>
      <w:r w:rsidRPr="00316CC4">
        <w:rPr>
          <w:rFonts w:cstheme="minorHAnsi"/>
          <w:b/>
          <w:dstrike/>
          <w:sz w:val="20"/>
          <w:szCs w:val="20"/>
        </w:rPr>
        <w:t>vízoldható/</w:t>
      </w:r>
      <w:r w:rsidRPr="0063794A">
        <w:rPr>
          <w:b/>
          <w:sz w:val="20"/>
          <w:szCs w:val="20"/>
          <w:u w:val="single"/>
        </w:rPr>
        <w:t>zsíroldható</w:t>
      </w:r>
      <w:r w:rsidRPr="00316CC4">
        <w:rPr>
          <w:sz w:val="20"/>
          <w:szCs w:val="20"/>
        </w:rPr>
        <w:t xml:space="preserve">. A jód részecskéi </w:t>
      </w:r>
      <w:r w:rsidRPr="00316CC4">
        <w:rPr>
          <w:b/>
          <w:dstrike/>
          <w:sz w:val="20"/>
          <w:szCs w:val="20"/>
        </w:rPr>
        <w:t>erősebb</w:t>
      </w:r>
      <w:r w:rsidRPr="00316CC4">
        <w:rPr>
          <w:rFonts w:cstheme="minorHAnsi"/>
          <w:b/>
          <w:dstrike/>
          <w:sz w:val="20"/>
          <w:szCs w:val="20"/>
        </w:rPr>
        <w:t>/</w:t>
      </w:r>
      <w:r w:rsidRPr="0063794A">
        <w:rPr>
          <w:rFonts w:cstheme="minorHAnsi"/>
          <w:b/>
          <w:sz w:val="20"/>
          <w:szCs w:val="20"/>
          <w:u w:val="single"/>
        </w:rPr>
        <w:t>gyengébb</w:t>
      </w:r>
      <w:r w:rsidRPr="00316CC4">
        <w:rPr>
          <w:rFonts w:cstheme="minorHAnsi"/>
          <w:b/>
          <w:sz w:val="20"/>
          <w:szCs w:val="20"/>
        </w:rPr>
        <w:t xml:space="preserve"> </w:t>
      </w:r>
      <w:r w:rsidRPr="00316CC4">
        <w:rPr>
          <w:sz w:val="20"/>
          <w:szCs w:val="20"/>
        </w:rPr>
        <w:t>kölcsönhatásba lépnek a víz részecskéivel, mint a benzin részecskéivel.</w:t>
      </w:r>
    </w:p>
    <w:p w14:paraId="73938119" w14:textId="77777777" w:rsidR="007839E4" w:rsidRPr="00316CC4" w:rsidRDefault="007839E4" w:rsidP="007839E4">
      <w:pPr>
        <w:spacing w:after="0" w:line="240" w:lineRule="auto"/>
        <w:jc w:val="both"/>
        <w:rPr>
          <w:i/>
          <w:color w:val="000000"/>
          <w:sz w:val="20"/>
          <w:szCs w:val="20"/>
          <w:shd w:val="clear" w:color="auto" w:fill="FFFFFF"/>
        </w:rPr>
      </w:pPr>
      <w:r w:rsidRPr="00316CC4">
        <w:rPr>
          <w:i/>
          <w:color w:val="000000"/>
          <w:sz w:val="20"/>
          <w:szCs w:val="20"/>
          <w:shd w:val="clear" w:color="auto" w:fill="FFFFFF"/>
        </w:rPr>
        <w:t>Megjegyzések:</w:t>
      </w:r>
    </w:p>
    <w:p w14:paraId="1E15870A" w14:textId="08212AA0" w:rsidR="006E2506" w:rsidRPr="00316CC4" w:rsidRDefault="00AC0C8E" w:rsidP="0036446F">
      <w:pPr>
        <w:pStyle w:val="Listaszerbekezds"/>
        <w:numPr>
          <w:ilvl w:val="0"/>
          <w:numId w:val="14"/>
        </w:numPr>
        <w:spacing w:after="0" w:line="240" w:lineRule="auto"/>
        <w:jc w:val="both"/>
        <w:rPr>
          <w:sz w:val="20"/>
          <w:szCs w:val="20"/>
        </w:rPr>
      </w:pPr>
      <w:r w:rsidRPr="00316CC4">
        <w:rPr>
          <w:i/>
          <w:sz w:val="20"/>
          <w:szCs w:val="20"/>
        </w:rPr>
        <w:t>A jódmolekulák és a benzinmolekulák között természetesen csak (gyenge) diszperziós kölcsönhatás jöhet létre. Azonban a szolvatáció során ezekből sok alakul ki.</w:t>
      </w:r>
    </w:p>
    <w:p w14:paraId="0863E038" w14:textId="7679C07E" w:rsidR="000C76A1" w:rsidRPr="00747E69" w:rsidRDefault="007839E4" w:rsidP="0036446F">
      <w:pPr>
        <w:pStyle w:val="Listaszerbekezds"/>
        <w:numPr>
          <w:ilvl w:val="0"/>
          <w:numId w:val="14"/>
        </w:numPr>
        <w:spacing w:after="0" w:line="240" w:lineRule="auto"/>
        <w:jc w:val="both"/>
        <w:rPr>
          <w:sz w:val="20"/>
          <w:szCs w:val="20"/>
        </w:rPr>
      </w:pPr>
      <w:r w:rsidRPr="00316CC4">
        <w:rPr>
          <w:i/>
          <w:sz w:val="20"/>
          <w:szCs w:val="20"/>
        </w:rPr>
        <w:t xml:space="preserve">Fölmerülhet </w:t>
      </w:r>
      <w:r w:rsidR="00414057" w:rsidRPr="00316CC4">
        <w:rPr>
          <w:i/>
          <w:sz w:val="20"/>
          <w:szCs w:val="20"/>
        </w:rPr>
        <w:t xml:space="preserve">a tanulókban </w:t>
      </w:r>
      <w:r w:rsidR="003A7A26">
        <w:rPr>
          <w:i/>
          <w:sz w:val="20"/>
          <w:szCs w:val="20"/>
        </w:rPr>
        <w:t xml:space="preserve">az a kérdés, hogy </w:t>
      </w:r>
      <w:r w:rsidR="00414057" w:rsidRPr="00316CC4">
        <w:rPr>
          <w:i/>
          <w:sz w:val="20"/>
          <w:szCs w:val="20"/>
        </w:rPr>
        <w:t xml:space="preserve">vajon nem csak azért oldódott-e fel a jód teljesen a benzinben, mert mindössze néhány kristályt tettek bele. Ebben az esetben be lehet egy kémcsőben mutatni, hogy a benzin </w:t>
      </w:r>
      <w:r w:rsidR="007D7A52" w:rsidRPr="00316CC4">
        <w:rPr>
          <w:i/>
          <w:sz w:val="20"/>
          <w:szCs w:val="20"/>
        </w:rPr>
        <w:t>ennél</w:t>
      </w:r>
      <w:r w:rsidR="00414057" w:rsidRPr="00316CC4">
        <w:rPr>
          <w:i/>
          <w:sz w:val="20"/>
          <w:szCs w:val="20"/>
        </w:rPr>
        <w:t xml:space="preserve"> sokkal több jódot is képes feloldani. Azonban akkor az oldat színe olyan sötét, hogy nagyon nehéz látni, mi történik benne. Másrészt ez </w:t>
      </w:r>
      <w:proofErr w:type="spellStart"/>
      <w:r w:rsidR="00414057" w:rsidRPr="00316CC4">
        <w:rPr>
          <w:i/>
          <w:sz w:val="20"/>
          <w:szCs w:val="20"/>
        </w:rPr>
        <w:t>vegyszerpocsékolást</w:t>
      </w:r>
      <w:proofErr w:type="spellEnd"/>
      <w:r w:rsidR="00414057" w:rsidRPr="00316CC4">
        <w:rPr>
          <w:i/>
          <w:sz w:val="20"/>
          <w:szCs w:val="20"/>
        </w:rPr>
        <w:t xml:space="preserve"> és a környezetet fölöslegesen terhelő mennyiségű hulladék keletkezését is eredményezné.</w:t>
      </w:r>
    </w:p>
    <w:p w14:paraId="37DA946A" w14:textId="353A6643" w:rsidR="00747E69" w:rsidRPr="00316CC4" w:rsidRDefault="00B45F56" w:rsidP="0036446F">
      <w:pPr>
        <w:pStyle w:val="Listaszerbekezds"/>
        <w:numPr>
          <w:ilvl w:val="0"/>
          <w:numId w:val="14"/>
        </w:numPr>
        <w:spacing w:after="0" w:line="240" w:lineRule="auto"/>
        <w:jc w:val="both"/>
        <w:rPr>
          <w:sz w:val="20"/>
          <w:szCs w:val="20"/>
        </w:rPr>
      </w:pPr>
      <w:r>
        <w:rPr>
          <w:i/>
          <w:sz w:val="20"/>
          <w:szCs w:val="20"/>
        </w:rPr>
        <w:t xml:space="preserve">Egyik kollégánk ezeket a tanulókísérleteket kiegészítette a jód alkoholban való oldódásával. </w:t>
      </w:r>
      <w:r w:rsidR="00747E69">
        <w:rPr>
          <w:i/>
          <w:sz w:val="20"/>
          <w:szCs w:val="20"/>
        </w:rPr>
        <w:t xml:space="preserve">A jódot és a vizet tartalmazó </w:t>
      </w:r>
      <w:r>
        <w:rPr>
          <w:i/>
          <w:sz w:val="20"/>
          <w:szCs w:val="20"/>
        </w:rPr>
        <w:t>egyik kémcsövet pedig eltették a következő óráig, hogy a tanulók megfigyelhessék azt, hogy a jód nagyon kis mértékben azért oldódik vízben is.</w:t>
      </w:r>
      <w:r w:rsidR="004C2D20">
        <w:rPr>
          <w:i/>
          <w:sz w:val="20"/>
          <w:szCs w:val="20"/>
        </w:rPr>
        <w:t xml:space="preserve"> Ezt úgy lehet magyarázni a „hasonló a hasonlóban oldódik jól” elv alapján, hogy a víz és a jód részecskéi nem hasonlítanak egymáshoz, hiszen a jód nem oldódik jól vízben (csak rosszul).</w:t>
      </w:r>
    </w:p>
    <w:p w14:paraId="6CDEBC10" w14:textId="2D32CBC7" w:rsidR="000C76A1" w:rsidRPr="00316CC4" w:rsidRDefault="000C76A1" w:rsidP="000C76A1">
      <w:pPr>
        <w:spacing w:before="120" w:after="0" w:line="240" w:lineRule="auto"/>
        <w:jc w:val="both"/>
        <w:rPr>
          <w:sz w:val="20"/>
          <w:szCs w:val="20"/>
        </w:rPr>
      </w:pPr>
      <w:r w:rsidRPr="00316CC4">
        <w:rPr>
          <w:b/>
          <w:sz w:val="20"/>
          <w:szCs w:val="20"/>
        </w:rPr>
        <w:t xml:space="preserve">3. </w:t>
      </w:r>
      <w:r w:rsidR="006B3045" w:rsidRPr="00316CC4">
        <w:rPr>
          <w:b/>
          <w:sz w:val="20"/>
          <w:szCs w:val="20"/>
        </w:rPr>
        <w:t>Kísérlet</w:t>
      </w:r>
      <w:r w:rsidRPr="00316CC4">
        <w:rPr>
          <w:b/>
          <w:sz w:val="20"/>
          <w:szCs w:val="20"/>
        </w:rPr>
        <w:t>:</w:t>
      </w:r>
      <w:r w:rsidRPr="00316CC4">
        <w:rPr>
          <w:sz w:val="20"/>
          <w:szCs w:val="20"/>
        </w:rPr>
        <w:t xml:space="preserve"> </w:t>
      </w:r>
      <w:r w:rsidRPr="00316CC4">
        <w:rPr>
          <w:color w:val="FF0000"/>
          <w:sz w:val="20"/>
          <w:szCs w:val="20"/>
        </w:rPr>
        <w:t xml:space="preserve">[Csak a 3. típusú csoportoknak!] </w:t>
      </w:r>
      <w:r w:rsidRPr="00316CC4">
        <w:rPr>
          <w:sz w:val="20"/>
          <w:szCs w:val="20"/>
        </w:rPr>
        <w:t xml:space="preserve">A tálcátokon található anyagok felhasználásával tervezzetek és </w:t>
      </w:r>
      <w:proofErr w:type="spellStart"/>
      <w:r w:rsidRPr="00316CC4">
        <w:rPr>
          <w:sz w:val="20"/>
          <w:szCs w:val="20"/>
        </w:rPr>
        <w:t>hajtsatok</w:t>
      </w:r>
      <w:proofErr w:type="spellEnd"/>
      <w:r w:rsidRPr="00316CC4">
        <w:rPr>
          <w:sz w:val="20"/>
          <w:szCs w:val="20"/>
        </w:rPr>
        <w:t xml:space="preserve"> végre egy kísérletet, amellyel el tudjátok dönteni, hogy a 3. óraüvegen lévő </w:t>
      </w:r>
      <w:r w:rsidRPr="00316CC4">
        <w:rPr>
          <w:b/>
          <w:sz w:val="20"/>
          <w:szCs w:val="20"/>
        </w:rPr>
        <w:t>jód inkább vízoldható vagy inkább zsíroldható</w:t>
      </w:r>
      <w:r w:rsidRPr="00316CC4">
        <w:rPr>
          <w:sz w:val="20"/>
          <w:szCs w:val="20"/>
        </w:rPr>
        <w:t>.</w:t>
      </w:r>
    </w:p>
    <w:p w14:paraId="66D36814" w14:textId="6C17C854" w:rsidR="000C76A1" w:rsidRPr="00316CC4" w:rsidRDefault="000C76A1" w:rsidP="000C76A1">
      <w:pPr>
        <w:spacing w:before="160" w:after="0" w:line="240" w:lineRule="auto"/>
        <w:rPr>
          <w:sz w:val="20"/>
          <w:szCs w:val="20"/>
        </w:rPr>
      </w:pPr>
      <w:r w:rsidRPr="00316CC4">
        <w:rPr>
          <w:b/>
          <w:sz w:val="20"/>
          <w:szCs w:val="20"/>
        </w:rPr>
        <w:t>A kísérlet terve:</w:t>
      </w:r>
      <w:r w:rsidRPr="00316CC4">
        <w:rPr>
          <w:sz w:val="20"/>
          <w:szCs w:val="20"/>
        </w:rPr>
        <w:t xml:space="preserve"> </w:t>
      </w:r>
      <w:r w:rsidRPr="0036446F">
        <w:rPr>
          <w:b/>
          <w:sz w:val="20"/>
          <w:szCs w:val="20"/>
          <w:u w:val="single"/>
        </w:rPr>
        <w:t>Ha a jód zsíroldható, akkor oldódik benzinben. Tehát kb. ugyanannyi jódkristályt kell szórni a „V” jelű kémcsőbe, mint a „B” jelű kémcsőbe. Mindkét kémcsövet össze kell rázni.</w:t>
      </w:r>
    </w:p>
    <w:p w14:paraId="676D307B" w14:textId="2D0B5947" w:rsidR="000C76A1" w:rsidRPr="0036446F" w:rsidRDefault="000C76A1" w:rsidP="000C76A1">
      <w:pPr>
        <w:spacing w:before="160" w:after="0" w:line="240" w:lineRule="auto"/>
        <w:jc w:val="both"/>
        <w:rPr>
          <w:b/>
          <w:sz w:val="20"/>
          <w:szCs w:val="20"/>
          <w:u w:val="single"/>
        </w:rPr>
      </w:pPr>
      <w:r w:rsidRPr="00316CC4">
        <w:rPr>
          <w:b/>
          <w:sz w:val="20"/>
          <w:szCs w:val="20"/>
        </w:rPr>
        <w:t xml:space="preserve">Tapasztalat: </w:t>
      </w:r>
      <w:r w:rsidRPr="0036446F">
        <w:rPr>
          <w:b/>
          <w:sz w:val="20"/>
          <w:szCs w:val="20"/>
          <w:u w:val="single"/>
        </w:rPr>
        <w:t>A „V” jelű kémcsőben a folyadék kicsit sárgás színű. A kémcső alján oldatlan szilárd anyag marad.</w:t>
      </w:r>
    </w:p>
    <w:p w14:paraId="36B581F7" w14:textId="2DA304EF" w:rsidR="000C76A1" w:rsidRPr="0036446F" w:rsidRDefault="000C76A1" w:rsidP="000C76A1">
      <w:pPr>
        <w:spacing w:before="160" w:after="0" w:line="240" w:lineRule="auto"/>
        <w:jc w:val="both"/>
        <w:rPr>
          <w:b/>
          <w:sz w:val="20"/>
          <w:szCs w:val="20"/>
          <w:u w:val="single"/>
        </w:rPr>
      </w:pPr>
      <w:r w:rsidRPr="0036446F">
        <w:rPr>
          <w:b/>
          <w:sz w:val="20"/>
          <w:szCs w:val="20"/>
          <w:u w:val="single"/>
        </w:rPr>
        <w:t>A „B” jelű kémcsőben a folyadék lila színű. A kémcső alján nem marad oldatlan szilárd anyag.</w:t>
      </w:r>
    </w:p>
    <w:p w14:paraId="0C13C0F9" w14:textId="29316044" w:rsidR="000C76A1" w:rsidRPr="0036446F" w:rsidRDefault="000C76A1" w:rsidP="00312E51">
      <w:pPr>
        <w:spacing w:before="120" w:after="0" w:line="240" w:lineRule="auto"/>
        <w:jc w:val="both"/>
        <w:rPr>
          <w:sz w:val="20"/>
          <w:szCs w:val="20"/>
          <w:u w:val="single"/>
        </w:rPr>
      </w:pPr>
      <w:r w:rsidRPr="00316CC4">
        <w:rPr>
          <w:b/>
          <w:sz w:val="20"/>
          <w:szCs w:val="20"/>
        </w:rPr>
        <w:lastRenderedPageBreak/>
        <w:t>Magyarázat:</w:t>
      </w:r>
      <w:r w:rsidRPr="00316CC4">
        <w:rPr>
          <w:sz w:val="20"/>
          <w:szCs w:val="20"/>
        </w:rPr>
        <w:t xml:space="preserve"> </w:t>
      </w:r>
      <w:r w:rsidR="003236FA" w:rsidRPr="0036446F">
        <w:rPr>
          <w:b/>
          <w:sz w:val="20"/>
          <w:szCs w:val="20"/>
          <w:u w:val="single"/>
        </w:rPr>
        <w:t>A jód a benzinben oldódott jobban, tehát részecskéi a benzin részecskéihez hasonlítanak jobban</w:t>
      </w:r>
      <w:r w:rsidR="003236FA" w:rsidRPr="0036446F">
        <w:rPr>
          <w:rStyle w:val="Lbjegyzet-hivatkozs"/>
          <w:b/>
          <w:sz w:val="20"/>
          <w:szCs w:val="20"/>
          <w:u w:val="single"/>
        </w:rPr>
        <w:footnoteReference w:id="5"/>
      </w:r>
      <w:r w:rsidR="003236FA" w:rsidRPr="0036446F">
        <w:rPr>
          <w:b/>
          <w:sz w:val="20"/>
          <w:szCs w:val="20"/>
          <w:u w:val="single"/>
        </w:rPr>
        <w:t xml:space="preserve">. A jód </w:t>
      </w:r>
      <w:r w:rsidR="00052710" w:rsidRPr="0036446F">
        <w:rPr>
          <w:rFonts w:cstheme="minorHAnsi"/>
          <w:b/>
          <w:sz w:val="20"/>
          <w:szCs w:val="20"/>
          <w:u w:val="single"/>
        </w:rPr>
        <w:t xml:space="preserve">inkább </w:t>
      </w:r>
      <w:r w:rsidR="003236FA" w:rsidRPr="0036446F">
        <w:rPr>
          <w:b/>
          <w:sz w:val="20"/>
          <w:szCs w:val="20"/>
          <w:u w:val="single"/>
        </w:rPr>
        <w:t xml:space="preserve">zsíroldható. A jód részecskéi </w:t>
      </w:r>
      <w:r w:rsidR="003236FA" w:rsidRPr="0036446F">
        <w:rPr>
          <w:rFonts w:cstheme="minorHAnsi"/>
          <w:b/>
          <w:sz w:val="20"/>
          <w:szCs w:val="20"/>
          <w:u w:val="single"/>
        </w:rPr>
        <w:t xml:space="preserve">gyengébb </w:t>
      </w:r>
      <w:r w:rsidR="003236FA" w:rsidRPr="0036446F">
        <w:rPr>
          <w:b/>
          <w:sz w:val="20"/>
          <w:szCs w:val="20"/>
          <w:u w:val="single"/>
        </w:rPr>
        <w:t>kölcsönhatásba lépnek a víz részecskéivel, mint a benzin részecskéivel.</w:t>
      </w:r>
    </w:p>
    <w:p w14:paraId="00F46761" w14:textId="77777777" w:rsidR="008D4361" w:rsidRPr="00316CC4" w:rsidRDefault="008D4361" w:rsidP="008D4361">
      <w:pPr>
        <w:spacing w:after="0" w:line="240" w:lineRule="auto"/>
        <w:jc w:val="both"/>
        <w:rPr>
          <w:i/>
          <w:color w:val="000000"/>
          <w:sz w:val="20"/>
          <w:szCs w:val="20"/>
          <w:shd w:val="clear" w:color="auto" w:fill="FFFFFF"/>
        </w:rPr>
      </w:pPr>
      <w:r w:rsidRPr="00316CC4">
        <w:rPr>
          <w:i/>
          <w:color w:val="000000"/>
          <w:sz w:val="20"/>
          <w:szCs w:val="20"/>
          <w:shd w:val="clear" w:color="auto" w:fill="FFFFFF"/>
        </w:rPr>
        <w:t>Megjegyzések:</w:t>
      </w:r>
    </w:p>
    <w:p w14:paraId="192C4F90" w14:textId="013DED7F" w:rsidR="008D4361" w:rsidRPr="00316CC4" w:rsidRDefault="008D4361" w:rsidP="0036446F">
      <w:pPr>
        <w:pStyle w:val="Listaszerbekezds"/>
        <w:numPr>
          <w:ilvl w:val="0"/>
          <w:numId w:val="14"/>
        </w:numPr>
        <w:spacing w:after="0" w:line="240" w:lineRule="auto"/>
        <w:jc w:val="both"/>
        <w:rPr>
          <w:i/>
          <w:color w:val="000000"/>
          <w:sz w:val="20"/>
          <w:szCs w:val="20"/>
          <w:shd w:val="clear" w:color="auto" w:fill="FFFFFF"/>
        </w:rPr>
      </w:pPr>
      <w:r w:rsidRPr="00316CC4">
        <w:rPr>
          <w:i/>
          <w:sz w:val="20"/>
          <w:szCs w:val="20"/>
        </w:rPr>
        <w:t xml:space="preserve">A tanulók </w:t>
      </w:r>
      <w:r w:rsidR="00F313F3" w:rsidRPr="00316CC4">
        <w:rPr>
          <w:i/>
          <w:sz w:val="20"/>
          <w:szCs w:val="20"/>
        </w:rPr>
        <w:t xml:space="preserve">elvben </w:t>
      </w:r>
      <w:r w:rsidRPr="00316CC4">
        <w:rPr>
          <w:i/>
          <w:sz w:val="20"/>
          <w:szCs w:val="20"/>
        </w:rPr>
        <w:t xml:space="preserve">más terveket is kigondolhatnak: pl. a </w:t>
      </w:r>
      <w:r w:rsidR="00F313F3" w:rsidRPr="00316CC4">
        <w:rPr>
          <w:i/>
          <w:sz w:val="20"/>
          <w:szCs w:val="20"/>
        </w:rPr>
        <w:t>vizes sóoldatba és a benzines olajba akarják tenni a jódot. Érdemes hagyni, hogy a megvalósításra érdemes terveket az adott csoportok kivitelezzék, és aztán az osztállyal való frontális megbeszélés során ezeket is meg kell beszélni.</w:t>
      </w:r>
    </w:p>
    <w:p w14:paraId="3C8A780B" w14:textId="242C797F" w:rsidR="00F313F3" w:rsidRPr="00316CC4" w:rsidRDefault="00F313F3" w:rsidP="0036446F">
      <w:pPr>
        <w:pStyle w:val="Listaszerbekezds"/>
        <w:numPr>
          <w:ilvl w:val="0"/>
          <w:numId w:val="14"/>
        </w:numPr>
        <w:spacing w:after="0" w:line="240" w:lineRule="auto"/>
        <w:jc w:val="both"/>
        <w:rPr>
          <w:i/>
          <w:color w:val="000000"/>
          <w:sz w:val="20"/>
          <w:szCs w:val="20"/>
          <w:shd w:val="clear" w:color="auto" w:fill="FFFFFF"/>
        </w:rPr>
      </w:pPr>
      <w:r w:rsidRPr="00316CC4">
        <w:rPr>
          <w:i/>
          <w:sz w:val="20"/>
          <w:szCs w:val="20"/>
        </w:rPr>
        <w:t>Ha olajban szeretnék oldani a tanulók a jódot, arra célszerű azt válaszolni, hogy most csak a tálcán található vegyszerek állnak rendelkezésükre, és azokkal kivitelezhető kísérletet kell tervezniük. Egyébként olajban a jód tényleg jobban oldódik, mint vízben (sötétebb színű oldatot kapunk olajjal, mint vízzel), de az oldhatósága nem túl nagy. Ezért célszerű úgy szövegezni a feladatot, ahogy itt szerepel.</w:t>
      </w:r>
    </w:p>
    <w:p w14:paraId="53B927EF" w14:textId="5738E3DD" w:rsidR="00F313F3" w:rsidRPr="00316CC4" w:rsidRDefault="00F313F3" w:rsidP="0036446F">
      <w:pPr>
        <w:pStyle w:val="Listaszerbekezds"/>
        <w:numPr>
          <w:ilvl w:val="0"/>
          <w:numId w:val="14"/>
        </w:numPr>
        <w:spacing w:after="0" w:line="240" w:lineRule="auto"/>
        <w:jc w:val="both"/>
        <w:rPr>
          <w:i/>
          <w:color w:val="000000"/>
          <w:sz w:val="20"/>
          <w:szCs w:val="20"/>
          <w:shd w:val="clear" w:color="auto" w:fill="FFFFFF"/>
        </w:rPr>
      </w:pPr>
      <w:r w:rsidRPr="00316CC4">
        <w:rPr>
          <w:i/>
          <w:sz w:val="20"/>
          <w:szCs w:val="20"/>
        </w:rPr>
        <w:t>Lehet, hogy a tanulók alkoholban is szeretnék kipróbálni a jód oldódását. Ha van rá idő, akkor ez tanári kísérletben mutatható be.</w:t>
      </w:r>
    </w:p>
    <w:p w14:paraId="263EDE61" w14:textId="53F50F8B" w:rsidR="00312E51" w:rsidRPr="00316CC4" w:rsidRDefault="00312E51" w:rsidP="008D4361">
      <w:pPr>
        <w:spacing w:before="120" w:after="0" w:line="240" w:lineRule="auto"/>
        <w:jc w:val="both"/>
        <w:rPr>
          <w:b/>
          <w:sz w:val="20"/>
          <w:szCs w:val="20"/>
        </w:rPr>
      </w:pPr>
      <w:r w:rsidRPr="00316CC4">
        <w:rPr>
          <w:b/>
          <w:sz w:val="20"/>
          <w:szCs w:val="20"/>
        </w:rPr>
        <w:t xml:space="preserve">Egészítsétek ki </w:t>
      </w:r>
      <w:r w:rsidRPr="00316CC4">
        <w:rPr>
          <w:sz w:val="20"/>
          <w:szCs w:val="20"/>
        </w:rPr>
        <w:t>a következő mondatokat!</w:t>
      </w:r>
    </w:p>
    <w:p w14:paraId="54E605B4" w14:textId="5BECB045" w:rsidR="00312E51" w:rsidRPr="00316CC4" w:rsidRDefault="00312E51" w:rsidP="00312E51">
      <w:pPr>
        <w:spacing w:after="0" w:line="240" w:lineRule="auto"/>
        <w:jc w:val="both"/>
        <w:rPr>
          <w:sz w:val="20"/>
          <w:szCs w:val="20"/>
        </w:rPr>
      </w:pPr>
      <w:r w:rsidRPr="00316CC4">
        <w:rPr>
          <w:sz w:val="20"/>
          <w:szCs w:val="20"/>
        </w:rPr>
        <w:t xml:space="preserve">Az oldatok a </w:t>
      </w:r>
      <w:r w:rsidRPr="0063794A">
        <w:rPr>
          <w:b/>
          <w:sz w:val="20"/>
          <w:szCs w:val="20"/>
          <w:u w:val="single"/>
        </w:rPr>
        <w:t>keverékek</w:t>
      </w:r>
      <w:r w:rsidRPr="00316CC4">
        <w:rPr>
          <w:sz w:val="20"/>
          <w:szCs w:val="20"/>
        </w:rPr>
        <w:t xml:space="preserve"> csoportjába tartoznak,</w:t>
      </w:r>
      <w:r w:rsidR="007839E4" w:rsidRPr="00316CC4">
        <w:rPr>
          <w:sz w:val="20"/>
          <w:szCs w:val="20"/>
        </w:rPr>
        <w:t xml:space="preserve"> mert legalább </w:t>
      </w:r>
      <w:r w:rsidR="007839E4" w:rsidRPr="0063794A">
        <w:rPr>
          <w:b/>
          <w:sz w:val="20"/>
          <w:szCs w:val="20"/>
          <w:u w:val="single"/>
        </w:rPr>
        <w:t>kétféle</w:t>
      </w:r>
      <w:r w:rsidRPr="00316CC4">
        <w:rPr>
          <w:sz w:val="20"/>
          <w:szCs w:val="20"/>
        </w:rPr>
        <w:t xml:space="preserve"> anyagból állnak.</w:t>
      </w:r>
    </w:p>
    <w:p w14:paraId="1775BBC3" w14:textId="7057AB91" w:rsidR="00312E51" w:rsidRPr="0063794A" w:rsidRDefault="00312E51" w:rsidP="00312E51">
      <w:pPr>
        <w:spacing w:before="120" w:after="0" w:line="240" w:lineRule="auto"/>
        <w:jc w:val="both"/>
        <w:rPr>
          <w:sz w:val="20"/>
          <w:szCs w:val="20"/>
          <w:u w:val="single"/>
        </w:rPr>
      </w:pPr>
      <w:r w:rsidRPr="00316CC4">
        <w:rPr>
          <w:sz w:val="20"/>
          <w:szCs w:val="20"/>
        </w:rPr>
        <w:t>A cukor a teában kev</w:t>
      </w:r>
      <w:r w:rsidR="007839E4" w:rsidRPr="00316CC4">
        <w:rPr>
          <w:sz w:val="20"/>
          <w:szCs w:val="20"/>
        </w:rPr>
        <w:t xml:space="preserve">erés nélkül is feloldódik, mert </w:t>
      </w:r>
      <w:bookmarkStart w:id="0" w:name="_GoBack"/>
      <w:r w:rsidR="007839E4" w:rsidRPr="0063794A">
        <w:rPr>
          <w:b/>
          <w:sz w:val="20"/>
          <w:szCs w:val="20"/>
          <w:u w:val="single"/>
        </w:rPr>
        <w:t xml:space="preserve">a részecskéik </w:t>
      </w:r>
      <w:r w:rsidR="00F24801" w:rsidRPr="0063794A">
        <w:rPr>
          <w:b/>
          <w:sz w:val="20"/>
          <w:szCs w:val="20"/>
          <w:u w:val="single"/>
        </w:rPr>
        <w:t xml:space="preserve">mozognak és </w:t>
      </w:r>
      <w:r w:rsidR="007839E4" w:rsidRPr="0063794A">
        <w:rPr>
          <w:b/>
          <w:sz w:val="20"/>
          <w:szCs w:val="20"/>
          <w:u w:val="single"/>
        </w:rPr>
        <w:t>el tudnak keveredni egymással.</w:t>
      </w:r>
    </w:p>
    <w:bookmarkEnd w:id="0"/>
    <w:p w14:paraId="334D2175" w14:textId="53456701" w:rsidR="00414057" w:rsidRPr="00316CC4" w:rsidRDefault="00414057" w:rsidP="00414057">
      <w:pPr>
        <w:spacing w:after="0" w:line="240" w:lineRule="auto"/>
        <w:jc w:val="both"/>
        <w:rPr>
          <w:i/>
          <w:color w:val="000000"/>
          <w:sz w:val="20"/>
          <w:szCs w:val="20"/>
          <w:shd w:val="clear" w:color="auto" w:fill="FFFFFF"/>
        </w:rPr>
      </w:pPr>
      <w:r w:rsidRPr="00316CC4">
        <w:rPr>
          <w:i/>
          <w:color w:val="000000"/>
          <w:sz w:val="20"/>
          <w:szCs w:val="20"/>
          <w:shd w:val="clear" w:color="auto" w:fill="FFFFFF"/>
        </w:rPr>
        <w:t>Megjegyzések:</w:t>
      </w:r>
    </w:p>
    <w:p w14:paraId="162EAB65" w14:textId="77777777" w:rsidR="00F60094" w:rsidRPr="00316CC4" w:rsidRDefault="00F60094" w:rsidP="0036446F">
      <w:pPr>
        <w:pStyle w:val="Listaszerbekezds"/>
        <w:numPr>
          <w:ilvl w:val="0"/>
          <w:numId w:val="14"/>
        </w:numPr>
        <w:spacing w:after="0" w:line="240" w:lineRule="auto"/>
        <w:jc w:val="both"/>
        <w:rPr>
          <w:sz w:val="20"/>
          <w:szCs w:val="20"/>
        </w:rPr>
      </w:pPr>
      <w:r w:rsidRPr="00316CC4">
        <w:rPr>
          <w:i/>
          <w:sz w:val="20"/>
          <w:szCs w:val="20"/>
        </w:rPr>
        <w:t>Az óra végére a sok példa alapján a tanulók bizonyára gond nélkül megoldják a feladatlap utolsó feladatát.</w:t>
      </w:r>
    </w:p>
    <w:p w14:paraId="3B055E94" w14:textId="77777777" w:rsidR="00F60094" w:rsidRPr="00316CC4" w:rsidRDefault="003214A2" w:rsidP="0036446F">
      <w:pPr>
        <w:pStyle w:val="Listaszerbekezds"/>
        <w:numPr>
          <w:ilvl w:val="0"/>
          <w:numId w:val="14"/>
        </w:numPr>
        <w:spacing w:before="160" w:after="0" w:line="240" w:lineRule="auto"/>
        <w:jc w:val="both"/>
        <w:rPr>
          <w:sz w:val="20"/>
          <w:szCs w:val="20"/>
        </w:rPr>
      </w:pPr>
      <w:r w:rsidRPr="00316CC4">
        <w:rPr>
          <w:i/>
          <w:color w:val="000000"/>
          <w:sz w:val="20"/>
          <w:szCs w:val="20"/>
          <w:shd w:val="clear" w:color="auto" w:fill="FFFFFF"/>
        </w:rPr>
        <w:t>A fenti megállapítást összefüggésbe kell hozni az 1. feladatlap („A mi világunk – a részecskék világa”) megoldásakor tanultakkal. (Tehát azzal, hogy a részecskék állandóan mozognak.)</w:t>
      </w:r>
    </w:p>
    <w:p w14:paraId="2D360227" w14:textId="580A175A" w:rsidR="003214A2" w:rsidRPr="00316CC4" w:rsidRDefault="003214A2" w:rsidP="0036446F">
      <w:pPr>
        <w:pStyle w:val="Listaszerbekezds"/>
        <w:numPr>
          <w:ilvl w:val="0"/>
          <w:numId w:val="14"/>
        </w:numPr>
        <w:spacing w:before="160" w:after="0" w:line="240" w:lineRule="auto"/>
        <w:jc w:val="both"/>
        <w:rPr>
          <w:sz w:val="20"/>
          <w:szCs w:val="20"/>
        </w:rPr>
      </w:pPr>
      <w:r w:rsidRPr="00316CC4">
        <w:rPr>
          <w:i/>
          <w:sz w:val="20"/>
          <w:szCs w:val="20"/>
        </w:rPr>
        <w:t>Az óra időbeosztásától függően beszélgethetünk még arról, hogy milyen anyagok oldódnak jól benzinben vagy más szerves oldószerekben.</w:t>
      </w:r>
    </w:p>
    <w:p w14:paraId="75120757" w14:textId="1161D070" w:rsidR="003214A2" w:rsidRPr="00316CC4" w:rsidRDefault="003214A2" w:rsidP="0036446F">
      <w:pPr>
        <w:pStyle w:val="Listaszerbekezds"/>
        <w:numPr>
          <w:ilvl w:val="0"/>
          <w:numId w:val="14"/>
        </w:numPr>
        <w:spacing w:before="160" w:after="0" w:line="240" w:lineRule="auto"/>
        <w:jc w:val="both"/>
        <w:rPr>
          <w:sz w:val="20"/>
          <w:szCs w:val="20"/>
        </w:rPr>
      </w:pPr>
      <w:r w:rsidRPr="00316CC4">
        <w:rPr>
          <w:i/>
          <w:sz w:val="20"/>
          <w:szCs w:val="20"/>
        </w:rPr>
        <w:t xml:space="preserve">Fölvethető az a kérdés is, hogy miért történtek gyakran balesetek, amikor a szerelők (gép)olajos ruháit benzinben </w:t>
      </w:r>
      <w:r w:rsidR="00A500CD" w:rsidRPr="00316CC4">
        <w:rPr>
          <w:i/>
          <w:sz w:val="20"/>
          <w:szCs w:val="20"/>
        </w:rPr>
        <w:t xml:space="preserve">(mint az olajok és zsírok jó oldószerében) </w:t>
      </w:r>
      <w:r w:rsidRPr="00316CC4">
        <w:rPr>
          <w:i/>
          <w:sz w:val="20"/>
          <w:szCs w:val="20"/>
        </w:rPr>
        <w:t>akarták kimosni. (A benzingőzök a levegővel robbanóelegyet képeznek, ami a dörzsöléskor keletkező szikra hatására is berobbanhat.</w:t>
      </w:r>
      <w:r w:rsidR="00A500CD" w:rsidRPr="00316CC4">
        <w:rPr>
          <w:i/>
          <w:sz w:val="20"/>
          <w:szCs w:val="20"/>
        </w:rPr>
        <w:t xml:space="preserve"> Ezért használnak a vegytisztításhoz </w:t>
      </w:r>
      <w:proofErr w:type="spellStart"/>
      <w:r w:rsidR="00A500CD" w:rsidRPr="00316CC4">
        <w:rPr>
          <w:i/>
          <w:sz w:val="20"/>
          <w:szCs w:val="20"/>
        </w:rPr>
        <w:t>tetraklór-etént</w:t>
      </w:r>
      <w:proofErr w:type="spellEnd"/>
      <w:r w:rsidR="00A500CD" w:rsidRPr="00316CC4">
        <w:rPr>
          <w:i/>
          <w:sz w:val="20"/>
          <w:szCs w:val="20"/>
        </w:rPr>
        <w:t>, amely nem gyúlékony és nem robbanásveszélyes.</w:t>
      </w:r>
      <w:r w:rsidRPr="00316CC4">
        <w:rPr>
          <w:i/>
          <w:sz w:val="20"/>
          <w:szCs w:val="20"/>
        </w:rPr>
        <w:t>)</w:t>
      </w:r>
    </w:p>
    <w:p w14:paraId="288D7552" w14:textId="0697CE10" w:rsidR="00414057" w:rsidRPr="00316CC4" w:rsidRDefault="00414057" w:rsidP="0036446F">
      <w:pPr>
        <w:pStyle w:val="Listaszerbekezds"/>
        <w:numPr>
          <w:ilvl w:val="0"/>
          <w:numId w:val="14"/>
        </w:numPr>
        <w:spacing w:after="0" w:line="240" w:lineRule="auto"/>
        <w:jc w:val="both"/>
        <w:rPr>
          <w:i/>
          <w:color w:val="000000"/>
          <w:sz w:val="20"/>
          <w:szCs w:val="20"/>
          <w:shd w:val="clear" w:color="auto" w:fill="FFFFFF"/>
        </w:rPr>
      </w:pPr>
      <w:r w:rsidRPr="00316CC4">
        <w:rPr>
          <w:i/>
          <w:color w:val="000000"/>
          <w:sz w:val="20"/>
          <w:szCs w:val="20"/>
          <w:shd w:val="clear" w:color="auto" w:fill="FFFFFF"/>
        </w:rPr>
        <w:t xml:space="preserve">Ha esetleg marad idő rá, akkor lehet arról is beszélni, hogy a meleg teában gyorsabban és több cukor is oldódik föl, mint a hideg teában. </w:t>
      </w:r>
      <w:r w:rsidR="003214A2" w:rsidRPr="00316CC4">
        <w:rPr>
          <w:i/>
          <w:color w:val="000000"/>
          <w:sz w:val="20"/>
          <w:szCs w:val="20"/>
          <w:shd w:val="clear" w:color="auto" w:fill="FFFFFF"/>
        </w:rPr>
        <w:t xml:space="preserve">(Arról is szólt az 1. feladatlap, hogy a mozgás a magasabb hőmérsékleten intenzívebb.) </w:t>
      </w:r>
      <w:r w:rsidRPr="00316CC4">
        <w:rPr>
          <w:i/>
          <w:color w:val="000000"/>
          <w:sz w:val="20"/>
          <w:szCs w:val="20"/>
          <w:shd w:val="clear" w:color="auto" w:fill="FFFFFF"/>
        </w:rPr>
        <w:t>Ha nem marad erre idő, az nem baj, mert az oldódás</w:t>
      </w:r>
      <w:r w:rsidR="003214A2" w:rsidRPr="00316CC4">
        <w:rPr>
          <w:i/>
          <w:color w:val="000000"/>
          <w:sz w:val="20"/>
          <w:szCs w:val="20"/>
          <w:shd w:val="clear" w:color="auto" w:fill="FFFFFF"/>
        </w:rPr>
        <w:t xml:space="preserve"> folyamatá</w:t>
      </w:r>
      <w:r w:rsidRPr="00316CC4">
        <w:rPr>
          <w:i/>
          <w:color w:val="000000"/>
          <w:sz w:val="20"/>
          <w:szCs w:val="20"/>
          <w:shd w:val="clear" w:color="auto" w:fill="FFFFFF"/>
        </w:rPr>
        <w:t>t</w:t>
      </w:r>
      <w:r w:rsidR="00F24801" w:rsidRPr="00316CC4">
        <w:rPr>
          <w:i/>
          <w:color w:val="000000"/>
          <w:sz w:val="20"/>
          <w:szCs w:val="20"/>
          <w:shd w:val="clear" w:color="auto" w:fill="FFFFFF"/>
        </w:rPr>
        <w:t>, az azt kísérő energiaváltozásokat</w:t>
      </w:r>
      <w:r w:rsidR="00256104" w:rsidRPr="00316CC4">
        <w:rPr>
          <w:i/>
          <w:color w:val="000000"/>
          <w:sz w:val="20"/>
          <w:szCs w:val="20"/>
          <w:shd w:val="clear" w:color="auto" w:fill="FFFFFF"/>
        </w:rPr>
        <w:t>, valamint az oldódás</w:t>
      </w:r>
      <w:r w:rsidRPr="00316CC4">
        <w:rPr>
          <w:i/>
          <w:color w:val="000000"/>
          <w:sz w:val="20"/>
          <w:szCs w:val="20"/>
          <w:shd w:val="clear" w:color="auto" w:fill="FFFFFF"/>
        </w:rPr>
        <w:t xml:space="preserve"> me</w:t>
      </w:r>
      <w:r w:rsidR="00256104" w:rsidRPr="00316CC4">
        <w:rPr>
          <w:i/>
          <w:color w:val="000000"/>
          <w:sz w:val="20"/>
          <w:szCs w:val="20"/>
          <w:shd w:val="clear" w:color="auto" w:fill="FFFFFF"/>
        </w:rPr>
        <w:t>nnyiségi viszonyait, illetve</w:t>
      </w:r>
      <w:r w:rsidR="00F24801" w:rsidRPr="00316CC4">
        <w:rPr>
          <w:i/>
          <w:color w:val="000000"/>
          <w:sz w:val="20"/>
          <w:szCs w:val="20"/>
          <w:shd w:val="clear" w:color="auto" w:fill="FFFFFF"/>
        </w:rPr>
        <w:t xml:space="preserve"> azt, hogy a gázok old</w:t>
      </w:r>
      <w:r w:rsidR="00A500CD" w:rsidRPr="00316CC4">
        <w:rPr>
          <w:i/>
          <w:color w:val="000000"/>
          <w:sz w:val="20"/>
          <w:szCs w:val="20"/>
          <w:shd w:val="clear" w:color="auto" w:fill="FFFFFF"/>
        </w:rPr>
        <w:t>hatósága magasabb hőmérsékleten alacsonyabb</w:t>
      </w:r>
      <w:r w:rsidR="003D197D" w:rsidRPr="00316CC4">
        <w:rPr>
          <w:i/>
          <w:color w:val="000000"/>
          <w:sz w:val="20"/>
          <w:szCs w:val="20"/>
          <w:shd w:val="clear" w:color="auto" w:fill="FFFFFF"/>
        </w:rPr>
        <w:t>,</w:t>
      </w:r>
      <w:r w:rsidR="00256104" w:rsidRPr="00316CC4">
        <w:rPr>
          <w:i/>
          <w:color w:val="000000"/>
          <w:sz w:val="20"/>
          <w:szCs w:val="20"/>
          <w:shd w:val="clear" w:color="auto" w:fill="FFFFFF"/>
        </w:rPr>
        <w:t xml:space="preserve"> úgyis kell tárgyalni más</w:t>
      </w:r>
      <w:r w:rsidR="003214A2" w:rsidRPr="00316CC4">
        <w:rPr>
          <w:i/>
          <w:color w:val="000000"/>
          <w:sz w:val="20"/>
          <w:szCs w:val="20"/>
          <w:shd w:val="clear" w:color="auto" w:fill="FFFFFF"/>
        </w:rPr>
        <w:t xml:space="preserve"> </w:t>
      </w:r>
      <w:r w:rsidR="00256104" w:rsidRPr="00316CC4">
        <w:rPr>
          <w:i/>
          <w:color w:val="000000"/>
          <w:sz w:val="20"/>
          <w:szCs w:val="20"/>
          <w:shd w:val="clear" w:color="auto" w:fill="FFFFFF"/>
        </w:rPr>
        <w:t>tan</w:t>
      </w:r>
      <w:r w:rsidR="003214A2" w:rsidRPr="00316CC4">
        <w:rPr>
          <w:i/>
          <w:color w:val="000000"/>
          <w:sz w:val="20"/>
          <w:szCs w:val="20"/>
          <w:shd w:val="clear" w:color="auto" w:fill="FFFFFF"/>
        </w:rPr>
        <w:t>órá</w:t>
      </w:r>
      <w:r w:rsidR="00256104" w:rsidRPr="00316CC4">
        <w:rPr>
          <w:i/>
          <w:color w:val="000000"/>
          <w:sz w:val="20"/>
          <w:szCs w:val="20"/>
          <w:shd w:val="clear" w:color="auto" w:fill="FFFFFF"/>
        </w:rPr>
        <w:t>ko</w:t>
      </w:r>
      <w:r w:rsidR="003214A2" w:rsidRPr="00316CC4">
        <w:rPr>
          <w:i/>
          <w:color w:val="000000"/>
          <w:sz w:val="20"/>
          <w:szCs w:val="20"/>
          <w:shd w:val="clear" w:color="auto" w:fill="FFFFFF"/>
        </w:rPr>
        <w:t>n</w:t>
      </w:r>
      <w:r w:rsidR="003A7A26">
        <w:rPr>
          <w:i/>
          <w:color w:val="000000"/>
          <w:sz w:val="20"/>
          <w:szCs w:val="20"/>
          <w:shd w:val="clear" w:color="auto" w:fill="FFFFFF"/>
        </w:rPr>
        <w:t>, ill. a 9. évfolyamon</w:t>
      </w:r>
      <w:r w:rsidR="00256104" w:rsidRPr="00316CC4">
        <w:rPr>
          <w:i/>
          <w:color w:val="000000"/>
          <w:sz w:val="20"/>
          <w:szCs w:val="20"/>
          <w:shd w:val="clear" w:color="auto" w:fill="FFFFFF"/>
        </w:rPr>
        <w:t>. Ezeket vezetik be az alábbi,</w:t>
      </w:r>
      <w:r w:rsidR="00F24801" w:rsidRPr="00316CC4">
        <w:rPr>
          <w:i/>
          <w:color w:val="000000"/>
          <w:sz w:val="20"/>
          <w:szCs w:val="20"/>
          <w:shd w:val="clear" w:color="auto" w:fill="FFFFFF"/>
        </w:rPr>
        <w:t xml:space="preserve"> „Otthon elvégzendő kísérletek</w:t>
      </w:r>
      <w:r w:rsidR="00256104" w:rsidRPr="00316CC4">
        <w:rPr>
          <w:i/>
          <w:color w:val="000000"/>
          <w:sz w:val="20"/>
          <w:szCs w:val="20"/>
          <w:shd w:val="clear" w:color="auto" w:fill="FFFFFF"/>
        </w:rPr>
        <w:t>”.</w:t>
      </w:r>
    </w:p>
    <w:p w14:paraId="1AB0D480" w14:textId="77777777" w:rsidR="00312E51" w:rsidRPr="00316CC4" w:rsidRDefault="00312E51" w:rsidP="00312E51">
      <w:pPr>
        <w:spacing w:before="120" w:after="0" w:line="240" w:lineRule="auto"/>
        <w:jc w:val="both"/>
        <w:rPr>
          <w:b/>
          <w:sz w:val="20"/>
          <w:szCs w:val="20"/>
          <w:u w:val="single"/>
        </w:rPr>
      </w:pPr>
      <w:r w:rsidRPr="00316CC4">
        <w:rPr>
          <w:b/>
          <w:sz w:val="20"/>
          <w:szCs w:val="20"/>
          <w:u w:val="single"/>
        </w:rPr>
        <w:t>Otthon elvégzendő kísérletek:</w:t>
      </w:r>
    </w:p>
    <w:p w14:paraId="0CD4EFDF" w14:textId="2639CB52" w:rsidR="00312E51" w:rsidRPr="00316CC4" w:rsidRDefault="00312E51" w:rsidP="00F24801">
      <w:p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316CC4">
        <w:rPr>
          <w:rFonts w:cstheme="minorHAnsi"/>
          <w:b/>
          <w:sz w:val="20"/>
          <w:szCs w:val="20"/>
        </w:rPr>
        <w:t xml:space="preserve">a) Kísérlet: </w:t>
      </w:r>
      <w:r w:rsidRPr="00316CC4">
        <w:rPr>
          <w:rFonts w:cstheme="minorHAnsi"/>
          <w:sz w:val="20"/>
          <w:szCs w:val="20"/>
        </w:rPr>
        <w:t>Este engedjetek egy üvegpohárba hideg csapvizet. Éjjel hagyjátok a meleg szobában állni azt. Reggel mit figyelhettek meg</w:t>
      </w:r>
      <w:r w:rsidR="00631656" w:rsidRPr="00316CC4">
        <w:rPr>
          <w:rFonts w:cstheme="minorHAnsi"/>
          <w:sz w:val="20"/>
          <w:szCs w:val="20"/>
        </w:rPr>
        <w:t xml:space="preserve"> </w:t>
      </w:r>
      <w:r w:rsidR="00631656" w:rsidRPr="00316CC4">
        <w:rPr>
          <w:sz w:val="20"/>
          <w:szCs w:val="20"/>
        </w:rPr>
        <w:t>azon kívül, hogy a víz és a pohár is felmelegedett</w:t>
      </w:r>
      <w:r w:rsidRPr="00316CC4">
        <w:rPr>
          <w:rFonts w:cstheme="minorHAnsi"/>
          <w:sz w:val="20"/>
          <w:szCs w:val="20"/>
        </w:rPr>
        <w:t>?</w:t>
      </w:r>
    </w:p>
    <w:p w14:paraId="6002E86B" w14:textId="5912263F" w:rsidR="00312E51" w:rsidRPr="0036446F" w:rsidRDefault="00312E51" w:rsidP="00F24801">
      <w:pPr>
        <w:spacing w:before="120" w:after="0" w:line="240" w:lineRule="auto"/>
        <w:jc w:val="both"/>
        <w:rPr>
          <w:rFonts w:cstheme="minorHAnsi"/>
          <w:i/>
          <w:sz w:val="20"/>
          <w:szCs w:val="20"/>
          <w:u w:val="single"/>
        </w:rPr>
      </w:pPr>
      <w:r w:rsidRPr="00316CC4">
        <w:rPr>
          <w:rFonts w:cstheme="minorHAnsi"/>
          <w:b/>
          <w:sz w:val="20"/>
          <w:szCs w:val="20"/>
        </w:rPr>
        <w:t>Tapasztalat</w:t>
      </w:r>
      <w:r w:rsidRPr="00316CC4">
        <w:rPr>
          <w:rFonts w:cstheme="minorHAnsi"/>
          <w:sz w:val="20"/>
          <w:szCs w:val="20"/>
        </w:rPr>
        <w:t xml:space="preserve">: </w:t>
      </w:r>
      <w:r w:rsidR="00F24801" w:rsidRPr="0036446F">
        <w:rPr>
          <w:rFonts w:cstheme="minorHAnsi"/>
          <w:b/>
          <w:sz w:val="20"/>
          <w:szCs w:val="20"/>
          <w:u w:val="single"/>
        </w:rPr>
        <w:t>Kis buborékok jelennek meg a folyadékban.</w:t>
      </w:r>
    </w:p>
    <w:p w14:paraId="6F40064E" w14:textId="5B10F9F4" w:rsidR="00F24801" w:rsidRPr="0036446F" w:rsidRDefault="00312E51" w:rsidP="00F24801">
      <w:pPr>
        <w:spacing w:before="120" w:after="0" w:line="240" w:lineRule="auto"/>
        <w:jc w:val="both"/>
        <w:rPr>
          <w:rFonts w:cstheme="minorHAnsi"/>
          <w:b/>
          <w:sz w:val="20"/>
          <w:szCs w:val="20"/>
          <w:u w:val="single"/>
        </w:rPr>
      </w:pPr>
      <w:r w:rsidRPr="00316CC4">
        <w:rPr>
          <w:rFonts w:cstheme="minorHAnsi"/>
          <w:sz w:val="20"/>
          <w:szCs w:val="20"/>
        </w:rPr>
        <w:t xml:space="preserve">Mi lehet a </w:t>
      </w:r>
      <w:r w:rsidRPr="00316CC4">
        <w:rPr>
          <w:rFonts w:cstheme="minorHAnsi"/>
          <w:b/>
          <w:sz w:val="20"/>
          <w:szCs w:val="20"/>
        </w:rPr>
        <w:t>magyarázat</w:t>
      </w:r>
      <w:r w:rsidR="00F24801" w:rsidRPr="00316CC4">
        <w:rPr>
          <w:rFonts w:cstheme="minorHAnsi"/>
          <w:sz w:val="20"/>
          <w:szCs w:val="20"/>
        </w:rPr>
        <w:t xml:space="preserve">? </w:t>
      </w:r>
      <w:r w:rsidR="00F24801" w:rsidRPr="0036446F">
        <w:rPr>
          <w:rFonts w:cstheme="minorHAnsi"/>
          <w:b/>
          <w:sz w:val="20"/>
          <w:szCs w:val="20"/>
          <w:u w:val="single"/>
        </w:rPr>
        <w:t>A levegő gázai jobban oldódnak hideg vízben, mint melegben.</w:t>
      </w:r>
    </w:p>
    <w:p w14:paraId="3551FEF3" w14:textId="2414E4EA" w:rsidR="00400C96" w:rsidRDefault="00400C96" w:rsidP="00F24801">
      <w:pPr>
        <w:spacing w:before="120" w:after="0" w:line="240" w:lineRule="auto"/>
        <w:jc w:val="both"/>
        <w:rPr>
          <w:rFonts w:cstheme="minorHAnsi"/>
          <w:i/>
          <w:sz w:val="20"/>
          <w:szCs w:val="20"/>
        </w:rPr>
      </w:pPr>
      <w:r w:rsidRPr="00400C96">
        <w:rPr>
          <w:rFonts w:cstheme="minorHAnsi"/>
          <w:i/>
          <w:sz w:val="20"/>
          <w:szCs w:val="20"/>
        </w:rPr>
        <w:t>Megjegyzés</w:t>
      </w:r>
      <w:r>
        <w:rPr>
          <w:rFonts w:cstheme="minorHAnsi"/>
          <w:i/>
          <w:sz w:val="20"/>
          <w:szCs w:val="20"/>
        </w:rPr>
        <w:t>ek</w:t>
      </w:r>
      <w:r w:rsidRPr="00400C96">
        <w:rPr>
          <w:rFonts w:cstheme="minorHAnsi"/>
          <w:i/>
          <w:sz w:val="20"/>
          <w:szCs w:val="20"/>
        </w:rPr>
        <w:t>:</w:t>
      </w:r>
    </w:p>
    <w:p w14:paraId="5FE2F2F9" w14:textId="509EB4E1" w:rsidR="00400C96" w:rsidRPr="00400C96" w:rsidRDefault="00400C96" w:rsidP="0036446F">
      <w:pPr>
        <w:pStyle w:val="Listaszerbekezds"/>
        <w:numPr>
          <w:ilvl w:val="0"/>
          <w:numId w:val="16"/>
        </w:numPr>
        <w:spacing w:before="120" w:after="0" w:line="240" w:lineRule="auto"/>
        <w:jc w:val="both"/>
        <w:rPr>
          <w:rFonts w:cstheme="minorHAnsi"/>
          <w:i/>
          <w:sz w:val="20"/>
          <w:szCs w:val="20"/>
        </w:rPr>
      </w:pPr>
      <w:r w:rsidRPr="00400C96">
        <w:rPr>
          <w:rFonts w:cstheme="minorHAnsi"/>
          <w:i/>
          <w:sz w:val="20"/>
          <w:szCs w:val="20"/>
        </w:rPr>
        <w:t xml:space="preserve">A feladatlapot kipróbáló egyik tanár tapasztalatai szerint ezzel a feladattal </w:t>
      </w:r>
      <w:r w:rsidRPr="00400C96">
        <w:rPr>
          <w:i/>
          <w:sz w:val="20"/>
          <w:szCs w:val="20"/>
        </w:rPr>
        <w:t>több tanulónak is problémája volt. Vagy nem tudták magyarázni, hogy mi az oka, hogy reggelre buborékokat látnak az este kiöntött vízben, vagy azzal magyarázták, hogy oxigéngáz keletkezett, mint a vízbontásakor a vízbontóban. Természetesen a következő óra elején a házi feladat helyes megoldásait meg kell beszélni. Ekkor fény derülhet az esetleges tévképzetekre is.</w:t>
      </w:r>
    </w:p>
    <w:p w14:paraId="738E0DB4" w14:textId="72E71327" w:rsidR="00400C96" w:rsidRPr="00400C96" w:rsidRDefault="00400C96" w:rsidP="0036446F">
      <w:pPr>
        <w:pStyle w:val="Listaszerbekezds"/>
        <w:numPr>
          <w:ilvl w:val="0"/>
          <w:numId w:val="16"/>
        </w:numPr>
        <w:spacing w:before="120" w:after="0" w:line="240" w:lineRule="auto"/>
        <w:jc w:val="both"/>
        <w:rPr>
          <w:rFonts w:cstheme="minorHAnsi"/>
          <w:i/>
          <w:sz w:val="20"/>
          <w:szCs w:val="20"/>
        </w:rPr>
      </w:pPr>
      <w:r>
        <w:rPr>
          <w:rFonts w:cstheme="minorHAnsi"/>
          <w:i/>
          <w:sz w:val="20"/>
          <w:szCs w:val="20"/>
        </w:rPr>
        <w:t>Föl lehet hívni a diákok figyelmét arra is, hogy a testmelegnél jóval hidegebb vízben a szőrszálak felületén keletkeznek a buborékok. Ezekben is a vízben oldott gázok vannak, amelyekből a testünk melege hatására kevesebb oldódik, mint az eredeti hideg vízben. A szőrszálak felülete jó lehetőséget biztosít arra, hogy ezek a kis buborékok el kezdjenek képződni.</w:t>
      </w:r>
    </w:p>
    <w:p w14:paraId="59DAB281" w14:textId="1F2A503B" w:rsidR="00312E51" w:rsidRPr="00316CC4" w:rsidRDefault="00312E51" w:rsidP="00F24801">
      <w:p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316CC4">
        <w:rPr>
          <w:rFonts w:cstheme="minorHAnsi"/>
          <w:b/>
          <w:sz w:val="20"/>
          <w:szCs w:val="20"/>
        </w:rPr>
        <w:lastRenderedPageBreak/>
        <w:t>b)</w:t>
      </w:r>
      <w:r w:rsidRPr="00316CC4">
        <w:rPr>
          <w:rFonts w:cstheme="minorHAnsi"/>
          <w:sz w:val="20"/>
          <w:szCs w:val="20"/>
        </w:rPr>
        <w:t xml:space="preserve"> </w:t>
      </w:r>
      <w:r w:rsidRPr="00316CC4">
        <w:rPr>
          <w:rFonts w:cstheme="minorHAnsi"/>
          <w:b/>
          <w:sz w:val="20"/>
          <w:szCs w:val="20"/>
        </w:rPr>
        <w:t>Kísérlet:</w:t>
      </w:r>
      <w:r w:rsidRPr="00316CC4">
        <w:rPr>
          <w:rFonts w:cstheme="minorHAnsi"/>
          <w:sz w:val="20"/>
          <w:szCs w:val="20"/>
        </w:rPr>
        <w:t xml:space="preserve"> Szórjatok a tenyeretekbe egy kiskanálnyi mosóport, csepegtessetek rá vizet! Mit éreztek</w:t>
      </w:r>
      <w:r w:rsidR="00631656" w:rsidRPr="00316CC4">
        <w:rPr>
          <w:rFonts w:cstheme="minorHAnsi"/>
          <w:sz w:val="20"/>
          <w:szCs w:val="20"/>
        </w:rPr>
        <w:t xml:space="preserve"> </w:t>
      </w:r>
      <w:r w:rsidR="00631656" w:rsidRPr="00316CC4">
        <w:rPr>
          <w:sz w:val="20"/>
          <w:szCs w:val="20"/>
        </w:rPr>
        <w:t>azon kívül, hogy selymes, síkos tapintású lesz az anyag</w:t>
      </w:r>
      <w:r w:rsidRPr="00316CC4">
        <w:rPr>
          <w:rFonts w:cstheme="minorHAnsi"/>
          <w:sz w:val="20"/>
          <w:szCs w:val="20"/>
        </w:rPr>
        <w:t>?</w:t>
      </w:r>
    </w:p>
    <w:p w14:paraId="35FEF51A" w14:textId="38366034" w:rsidR="00312E51" w:rsidRPr="0036446F" w:rsidRDefault="00312E51" w:rsidP="00F24801">
      <w:pPr>
        <w:spacing w:before="120" w:after="0" w:line="240" w:lineRule="auto"/>
        <w:jc w:val="both"/>
        <w:rPr>
          <w:rFonts w:cstheme="minorHAnsi"/>
          <w:sz w:val="20"/>
          <w:szCs w:val="20"/>
          <w:u w:val="single"/>
        </w:rPr>
      </w:pPr>
      <w:r w:rsidRPr="00316CC4">
        <w:rPr>
          <w:rFonts w:cstheme="minorHAnsi"/>
          <w:b/>
          <w:sz w:val="20"/>
          <w:szCs w:val="20"/>
        </w:rPr>
        <w:t>Tapasztalat</w:t>
      </w:r>
      <w:r w:rsidRPr="00316CC4">
        <w:rPr>
          <w:rFonts w:cstheme="minorHAnsi"/>
          <w:sz w:val="20"/>
          <w:szCs w:val="20"/>
        </w:rPr>
        <w:t xml:space="preserve">: </w:t>
      </w:r>
      <w:r w:rsidR="00F24801" w:rsidRPr="0036446F">
        <w:rPr>
          <w:rFonts w:cstheme="minorHAnsi"/>
          <w:b/>
          <w:sz w:val="20"/>
          <w:szCs w:val="20"/>
          <w:u w:val="single"/>
        </w:rPr>
        <w:t>Meleget.</w:t>
      </w:r>
    </w:p>
    <w:p w14:paraId="55745AC3" w14:textId="79A081AD" w:rsidR="00312E51" w:rsidRPr="0036446F" w:rsidRDefault="00312E51" w:rsidP="00F24801">
      <w:pPr>
        <w:spacing w:before="120" w:after="0" w:line="240" w:lineRule="auto"/>
        <w:jc w:val="both"/>
        <w:rPr>
          <w:rFonts w:cstheme="minorHAnsi"/>
          <w:sz w:val="20"/>
          <w:szCs w:val="20"/>
          <w:u w:val="single"/>
        </w:rPr>
      </w:pPr>
      <w:r w:rsidRPr="00316CC4">
        <w:rPr>
          <w:rFonts w:cstheme="minorHAnsi"/>
          <w:sz w:val="20"/>
          <w:szCs w:val="20"/>
        </w:rPr>
        <w:t xml:space="preserve">Mi lehet a </w:t>
      </w:r>
      <w:r w:rsidRPr="00316CC4">
        <w:rPr>
          <w:rFonts w:cstheme="minorHAnsi"/>
          <w:b/>
          <w:sz w:val="20"/>
          <w:szCs w:val="20"/>
        </w:rPr>
        <w:t>magyarázat</w:t>
      </w:r>
      <w:r w:rsidRPr="00316CC4">
        <w:rPr>
          <w:rFonts w:cstheme="minorHAnsi"/>
          <w:sz w:val="20"/>
          <w:szCs w:val="20"/>
        </w:rPr>
        <w:t xml:space="preserve">? </w:t>
      </w:r>
      <w:r w:rsidR="00F24801" w:rsidRPr="0036446F">
        <w:rPr>
          <w:rFonts w:cstheme="minorHAnsi"/>
          <w:b/>
          <w:sz w:val="20"/>
          <w:szCs w:val="20"/>
          <w:u w:val="single"/>
        </w:rPr>
        <w:t>Ez az oldódás hőfelszabadulással jár.</w:t>
      </w:r>
    </w:p>
    <w:p w14:paraId="6BCAD3F6" w14:textId="77777777" w:rsidR="00312E51" w:rsidRPr="00316CC4" w:rsidRDefault="00312E51" w:rsidP="00F24801">
      <w:p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316CC4">
        <w:rPr>
          <w:rFonts w:cstheme="minorHAnsi"/>
          <w:b/>
          <w:sz w:val="20"/>
          <w:szCs w:val="20"/>
        </w:rPr>
        <w:t>c)</w:t>
      </w:r>
      <w:r w:rsidRPr="00316CC4">
        <w:rPr>
          <w:rFonts w:cstheme="minorHAnsi"/>
          <w:sz w:val="20"/>
          <w:szCs w:val="20"/>
        </w:rPr>
        <w:t xml:space="preserve"> </w:t>
      </w:r>
      <w:r w:rsidRPr="00316CC4">
        <w:rPr>
          <w:rFonts w:cstheme="minorHAnsi"/>
          <w:b/>
          <w:sz w:val="20"/>
          <w:szCs w:val="20"/>
        </w:rPr>
        <w:t>Kísérlet:</w:t>
      </w:r>
      <w:r w:rsidRPr="00316CC4">
        <w:rPr>
          <w:rFonts w:cstheme="minorHAnsi"/>
          <w:sz w:val="20"/>
          <w:szCs w:val="20"/>
        </w:rPr>
        <w:t xml:space="preserve"> Szórjatok a tenyeretekbe egy kiskanálnyi </w:t>
      </w:r>
      <w:proofErr w:type="spellStart"/>
      <w:r w:rsidRPr="00316CC4">
        <w:rPr>
          <w:rFonts w:cstheme="minorHAnsi"/>
          <w:sz w:val="20"/>
          <w:szCs w:val="20"/>
        </w:rPr>
        <w:t>szalalkálit</w:t>
      </w:r>
      <w:proofErr w:type="spellEnd"/>
      <w:r w:rsidRPr="00316CC4">
        <w:rPr>
          <w:rFonts w:cstheme="minorHAnsi"/>
          <w:sz w:val="20"/>
          <w:szCs w:val="20"/>
        </w:rPr>
        <w:t>, csepegtessetek rá vizet! Mit éreztek?</w:t>
      </w:r>
    </w:p>
    <w:p w14:paraId="5F327E80" w14:textId="5BF34227" w:rsidR="00312E51" w:rsidRPr="0036446F" w:rsidRDefault="00312E51" w:rsidP="00F24801">
      <w:pPr>
        <w:spacing w:before="120" w:after="0" w:line="240" w:lineRule="auto"/>
        <w:jc w:val="both"/>
        <w:rPr>
          <w:rFonts w:cstheme="minorHAnsi"/>
          <w:sz w:val="20"/>
          <w:szCs w:val="20"/>
          <w:u w:val="single"/>
        </w:rPr>
      </w:pPr>
      <w:r w:rsidRPr="00316CC4">
        <w:rPr>
          <w:rFonts w:cstheme="minorHAnsi"/>
          <w:b/>
          <w:sz w:val="20"/>
          <w:szCs w:val="20"/>
        </w:rPr>
        <w:t>Tapasztalat</w:t>
      </w:r>
      <w:r w:rsidRPr="00316CC4">
        <w:rPr>
          <w:rFonts w:cstheme="minorHAnsi"/>
          <w:sz w:val="20"/>
          <w:szCs w:val="20"/>
        </w:rPr>
        <w:t xml:space="preserve">: </w:t>
      </w:r>
      <w:r w:rsidR="00F24801" w:rsidRPr="0036446F">
        <w:rPr>
          <w:rFonts w:cstheme="minorHAnsi"/>
          <w:b/>
          <w:sz w:val="20"/>
          <w:szCs w:val="20"/>
          <w:u w:val="single"/>
        </w:rPr>
        <w:t>Kissé hideget.</w:t>
      </w:r>
    </w:p>
    <w:p w14:paraId="3F0AAC1B" w14:textId="64F04512" w:rsidR="00312E51" w:rsidRPr="0036446F" w:rsidRDefault="00312E51" w:rsidP="00F24801">
      <w:pPr>
        <w:spacing w:before="120" w:after="0" w:line="240" w:lineRule="auto"/>
        <w:jc w:val="both"/>
        <w:rPr>
          <w:rFonts w:cstheme="minorHAnsi"/>
          <w:sz w:val="20"/>
          <w:szCs w:val="20"/>
          <w:u w:val="single"/>
        </w:rPr>
      </w:pPr>
      <w:r w:rsidRPr="00316CC4">
        <w:rPr>
          <w:rFonts w:cstheme="minorHAnsi"/>
          <w:sz w:val="20"/>
          <w:szCs w:val="20"/>
        </w:rPr>
        <w:t xml:space="preserve">Mi lehet a </w:t>
      </w:r>
      <w:r w:rsidRPr="00316CC4">
        <w:rPr>
          <w:rFonts w:cstheme="minorHAnsi"/>
          <w:b/>
          <w:sz w:val="20"/>
          <w:szCs w:val="20"/>
        </w:rPr>
        <w:t>magyarázat</w:t>
      </w:r>
      <w:r w:rsidRPr="00316CC4">
        <w:rPr>
          <w:rFonts w:cstheme="minorHAnsi"/>
          <w:sz w:val="20"/>
          <w:szCs w:val="20"/>
        </w:rPr>
        <w:t xml:space="preserve">? </w:t>
      </w:r>
      <w:r w:rsidR="00F24801" w:rsidRPr="0036446F">
        <w:rPr>
          <w:rFonts w:cstheme="minorHAnsi"/>
          <w:b/>
          <w:sz w:val="20"/>
          <w:szCs w:val="20"/>
          <w:u w:val="single"/>
        </w:rPr>
        <w:t>Ez az oldódás hőelnyeléssel jár.</w:t>
      </w:r>
    </w:p>
    <w:p w14:paraId="76F139E7" w14:textId="77777777" w:rsidR="00F24801" w:rsidRPr="00316CC4" w:rsidRDefault="00F24801" w:rsidP="00F24801">
      <w:pPr>
        <w:spacing w:before="120" w:after="0" w:line="240" w:lineRule="auto"/>
        <w:jc w:val="both"/>
        <w:rPr>
          <w:rFonts w:cstheme="minorHAnsi"/>
          <w:i/>
          <w:color w:val="000000"/>
          <w:sz w:val="20"/>
          <w:szCs w:val="20"/>
          <w:shd w:val="clear" w:color="auto" w:fill="FFFFFF"/>
        </w:rPr>
      </w:pPr>
      <w:r w:rsidRPr="00316CC4">
        <w:rPr>
          <w:rFonts w:cstheme="minorHAnsi"/>
          <w:i/>
          <w:color w:val="000000"/>
          <w:sz w:val="20"/>
          <w:szCs w:val="20"/>
          <w:shd w:val="clear" w:color="auto" w:fill="FFFFFF"/>
        </w:rPr>
        <w:t>Megjegyzések:</w:t>
      </w:r>
    </w:p>
    <w:p w14:paraId="1F475CF1" w14:textId="732388EC" w:rsidR="00F24801" w:rsidRPr="00400C96" w:rsidRDefault="00F24801" w:rsidP="0036446F">
      <w:pPr>
        <w:pStyle w:val="Listaszerbekezds"/>
        <w:numPr>
          <w:ilvl w:val="0"/>
          <w:numId w:val="10"/>
        </w:numPr>
        <w:spacing w:after="0" w:line="240" w:lineRule="auto"/>
        <w:ind w:left="357" w:hanging="357"/>
        <w:jc w:val="both"/>
        <w:rPr>
          <w:sz w:val="20"/>
          <w:szCs w:val="20"/>
        </w:rPr>
      </w:pPr>
      <w:r w:rsidRPr="00316CC4">
        <w:rPr>
          <w:i/>
          <w:sz w:val="20"/>
          <w:szCs w:val="20"/>
        </w:rPr>
        <w:t>Az oldódást kísérő energiaváltozás szemléltetésére minden tankönyvben szereplő két kísérletet: a nátrium-hidroxid, illetve az ammónium-nitrát</w:t>
      </w:r>
      <w:r w:rsidR="003D197D" w:rsidRPr="00316CC4">
        <w:rPr>
          <w:i/>
          <w:sz w:val="20"/>
          <w:szCs w:val="20"/>
        </w:rPr>
        <w:t xml:space="preserve"> </w:t>
      </w:r>
      <w:r w:rsidR="00A500CD" w:rsidRPr="00316CC4">
        <w:rPr>
          <w:i/>
          <w:sz w:val="20"/>
          <w:szCs w:val="20"/>
        </w:rPr>
        <w:t>(vagy kálium-nitrát)</w:t>
      </w:r>
      <w:r w:rsidRPr="00316CC4">
        <w:rPr>
          <w:i/>
          <w:sz w:val="20"/>
          <w:szCs w:val="20"/>
        </w:rPr>
        <w:t xml:space="preserve"> </w:t>
      </w:r>
      <w:r w:rsidR="00374986" w:rsidRPr="00316CC4">
        <w:rPr>
          <w:i/>
          <w:sz w:val="20"/>
          <w:szCs w:val="20"/>
        </w:rPr>
        <w:t xml:space="preserve">oldását </w:t>
      </w:r>
      <w:r w:rsidRPr="00316CC4">
        <w:rPr>
          <w:i/>
          <w:sz w:val="20"/>
          <w:szCs w:val="20"/>
        </w:rPr>
        <w:t>tanári demonstrációs kísérletnek javasoljuk.</w:t>
      </w:r>
    </w:p>
    <w:p w14:paraId="3548B395" w14:textId="779822A9" w:rsidR="00400C96" w:rsidRPr="00316CC4" w:rsidRDefault="00400C96" w:rsidP="0036446F">
      <w:pPr>
        <w:pStyle w:val="Listaszerbekezds"/>
        <w:numPr>
          <w:ilvl w:val="0"/>
          <w:numId w:val="10"/>
        </w:numPr>
        <w:spacing w:after="0" w:line="240" w:lineRule="auto"/>
        <w:ind w:left="357" w:hanging="357"/>
        <w:jc w:val="both"/>
        <w:rPr>
          <w:sz w:val="20"/>
          <w:szCs w:val="20"/>
        </w:rPr>
      </w:pPr>
      <w:r>
        <w:rPr>
          <w:i/>
          <w:sz w:val="20"/>
          <w:szCs w:val="20"/>
        </w:rPr>
        <w:t xml:space="preserve">Egyik kollégánk jelezte, hogy sok diák nem tudta elvégezni ezeket a kísérleteket, mert náluk nem volt otthon </w:t>
      </w:r>
      <w:proofErr w:type="spellStart"/>
      <w:r>
        <w:rPr>
          <w:i/>
          <w:sz w:val="20"/>
          <w:szCs w:val="20"/>
        </w:rPr>
        <w:t>szalalkáli</w:t>
      </w:r>
      <w:proofErr w:type="spellEnd"/>
      <w:r>
        <w:rPr>
          <w:i/>
          <w:sz w:val="20"/>
          <w:szCs w:val="20"/>
        </w:rPr>
        <w:t xml:space="preserve">, ill. mosópor helyett </w:t>
      </w:r>
      <w:r w:rsidR="00547DD0">
        <w:rPr>
          <w:i/>
          <w:sz w:val="20"/>
          <w:szCs w:val="20"/>
        </w:rPr>
        <w:t>folyékony mosószert használnak. Ebben az esetben ezeket is tanári kísérletként célszerű elvégezni, vagy pedig tanulókísérletként</w:t>
      </w:r>
      <w:r w:rsidR="001165CB">
        <w:rPr>
          <w:i/>
          <w:sz w:val="20"/>
          <w:szCs w:val="20"/>
        </w:rPr>
        <w:t>, de</w:t>
      </w:r>
      <w:r w:rsidR="00547DD0">
        <w:rPr>
          <w:i/>
          <w:sz w:val="20"/>
          <w:szCs w:val="20"/>
        </w:rPr>
        <w:t xml:space="preserve"> az oldódás energiaviszonyainak tanításakor.</w:t>
      </w:r>
    </w:p>
    <w:p w14:paraId="01C17D51" w14:textId="77777777" w:rsidR="00F24801" w:rsidRPr="00316CC4" w:rsidRDefault="00F24801" w:rsidP="00312E51">
      <w:pPr>
        <w:spacing w:before="160" w:after="0"/>
        <w:rPr>
          <w:sz w:val="20"/>
          <w:szCs w:val="20"/>
        </w:rPr>
      </w:pPr>
    </w:p>
    <w:p w14:paraId="177955D0" w14:textId="3619A83B" w:rsidR="00312E51" w:rsidRPr="00316CC4" w:rsidRDefault="00312E51" w:rsidP="00312E51">
      <w:pPr>
        <w:spacing w:after="0" w:line="240" w:lineRule="auto"/>
        <w:jc w:val="both"/>
        <w:rPr>
          <w:b/>
          <w:sz w:val="20"/>
          <w:szCs w:val="20"/>
          <w:u w:val="single"/>
        </w:rPr>
      </w:pPr>
      <w:r w:rsidRPr="00316CC4">
        <w:rPr>
          <w:b/>
          <w:sz w:val="20"/>
          <w:szCs w:val="20"/>
          <w:u w:val="single"/>
        </w:rPr>
        <w:t>Gondolkodtató feladatok:</w:t>
      </w:r>
      <w:r w:rsidR="00256104" w:rsidRPr="00316CC4">
        <w:rPr>
          <w:b/>
          <w:sz w:val="20"/>
          <w:szCs w:val="20"/>
          <w:u w:val="single"/>
        </w:rPr>
        <w:t xml:space="preserve"> </w:t>
      </w:r>
      <w:r w:rsidR="00E35961" w:rsidRPr="00316CC4">
        <w:rPr>
          <w:color w:val="FF0000"/>
          <w:sz w:val="20"/>
          <w:szCs w:val="20"/>
        </w:rPr>
        <w:t>[Csak a 2. típusú csoportoknak!]</w:t>
      </w:r>
    </w:p>
    <w:p w14:paraId="24DDC369" w14:textId="63EEF0D3" w:rsidR="00312E51" w:rsidRPr="00316CC4" w:rsidRDefault="00312E51" w:rsidP="00312E51">
      <w:pPr>
        <w:spacing w:after="0" w:line="240" w:lineRule="auto"/>
        <w:jc w:val="both"/>
        <w:rPr>
          <w:sz w:val="20"/>
          <w:szCs w:val="20"/>
        </w:rPr>
      </w:pPr>
      <w:r w:rsidRPr="00316CC4">
        <w:rPr>
          <w:b/>
          <w:sz w:val="20"/>
          <w:szCs w:val="20"/>
        </w:rPr>
        <w:t>1.</w:t>
      </w:r>
      <w:r w:rsidR="000A44D8" w:rsidRPr="00316CC4">
        <w:rPr>
          <w:sz w:val="20"/>
          <w:szCs w:val="20"/>
        </w:rPr>
        <w:t xml:space="preserve"> feladat: Gondolj a gulyásleves két folyadékrétegének a színére! </w:t>
      </w:r>
      <w:r w:rsidRPr="00316CC4">
        <w:rPr>
          <w:sz w:val="20"/>
          <w:szCs w:val="20"/>
        </w:rPr>
        <w:t xml:space="preserve">Vajon a paprika vízoldható vagy zsíroldható? Tervezz egy </w:t>
      </w:r>
      <w:r w:rsidRPr="00316CC4">
        <w:rPr>
          <w:b/>
          <w:sz w:val="20"/>
          <w:szCs w:val="20"/>
        </w:rPr>
        <w:t>kísérlet</w:t>
      </w:r>
      <w:r w:rsidRPr="00316CC4">
        <w:rPr>
          <w:sz w:val="20"/>
          <w:szCs w:val="20"/>
        </w:rPr>
        <w:t>et, amivel bizonyítani tudnád a feltételezésedet!</w:t>
      </w:r>
    </w:p>
    <w:p w14:paraId="233BB30A" w14:textId="77777777" w:rsidR="00E35961" w:rsidRPr="00316CC4" w:rsidRDefault="00E35961" w:rsidP="00E35961">
      <w:pPr>
        <w:spacing w:after="0" w:line="240" w:lineRule="auto"/>
        <w:jc w:val="both"/>
        <w:rPr>
          <w:sz w:val="20"/>
          <w:szCs w:val="20"/>
        </w:rPr>
      </w:pPr>
    </w:p>
    <w:p w14:paraId="582D3636" w14:textId="7347D3E6" w:rsidR="000A44D8" w:rsidRPr="00316CC4" w:rsidRDefault="000A44D8" w:rsidP="00E35961">
      <w:pPr>
        <w:spacing w:after="0" w:line="240" w:lineRule="auto"/>
        <w:jc w:val="both"/>
        <w:rPr>
          <w:b/>
          <w:sz w:val="20"/>
          <w:szCs w:val="20"/>
        </w:rPr>
      </w:pPr>
      <w:r w:rsidRPr="00316CC4">
        <w:rPr>
          <w:b/>
          <w:sz w:val="20"/>
          <w:szCs w:val="20"/>
        </w:rPr>
        <w:t>Válasz:</w:t>
      </w:r>
    </w:p>
    <w:p w14:paraId="6A9E6B7C" w14:textId="59858B8F" w:rsidR="00312E51" w:rsidRPr="00316CC4" w:rsidRDefault="00256104" w:rsidP="00E35961">
      <w:pPr>
        <w:spacing w:after="0" w:line="240" w:lineRule="auto"/>
        <w:jc w:val="both"/>
        <w:rPr>
          <w:i/>
          <w:sz w:val="20"/>
          <w:szCs w:val="20"/>
        </w:rPr>
      </w:pPr>
      <w:r w:rsidRPr="0036446F">
        <w:rPr>
          <w:b/>
          <w:sz w:val="20"/>
          <w:szCs w:val="20"/>
          <w:u w:val="single"/>
        </w:rPr>
        <w:t>A kísérlet terve:</w:t>
      </w:r>
      <w:r w:rsidRPr="0036446F">
        <w:rPr>
          <w:sz w:val="20"/>
          <w:szCs w:val="20"/>
          <w:u w:val="single"/>
        </w:rPr>
        <w:t xml:space="preserve"> </w:t>
      </w:r>
      <w:r w:rsidR="00E35961" w:rsidRPr="0036446F">
        <w:rPr>
          <w:b/>
          <w:sz w:val="20"/>
          <w:szCs w:val="20"/>
          <w:u w:val="single"/>
        </w:rPr>
        <w:t xml:space="preserve">A leves tetején lévő zsíros réteg sokkal pirosabb, mint az alsó vizesebb fázis. Tehát a piros paprika zsírban jobban oldódik, mint vízben. Ha a piros paprika inkább </w:t>
      </w:r>
      <w:proofErr w:type="spellStart"/>
      <w:r w:rsidR="00E35961" w:rsidRPr="0036446F">
        <w:rPr>
          <w:b/>
          <w:sz w:val="20"/>
          <w:szCs w:val="20"/>
          <w:u w:val="single"/>
        </w:rPr>
        <w:t>zsíroldékony</w:t>
      </w:r>
      <w:proofErr w:type="spellEnd"/>
      <w:r w:rsidR="00E35961" w:rsidRPr="0036446F">
        <w:rPr>
          <w:b/>
          <w:sz w:val="20"/>
          <w:szCs w:val="20"/>
          <w:u w:val="single"/>
        </w:rPr>
        <w:t>, akkor jobban oldódik benzinben, mint vízben. Tehát két kémcsőbe azonos magasságban öntök vizet és benzint. Mindkettőbe kb. azonos mennyiségű piros paprikát szórok, majd összerázom.</w:t>
      </w:r>
    </w:p>
    <w:p w14:paraId="7809FF47" w14:textId="77777777" w:rsidR="00E35961" w:rsidRPr="00316CC4" w:rsidRDefault="00E35961" w:rsidP="00E35961">
      <w:pPr>
        <w:spacing w:after="0" w:line="240" w:lineRule="auto"/>
        <w:jc w:val="both"/>
        <w:rPr>
          <w:sz w:val="20"/>
          <w:szCs w:val="20"/>
        </w:rPr>
      </w:pPr>
    </w:p>
    <w:p w14:paraId="3EC10AAC" w14:textId="3CDBEA6B" w:rsidR="00F24801" w:rsidRPr="00316CC4" w:rsidRDefault="00312E51" w:rsidP="00F24801">
      <w:pPr>
        <w:spacing w:after="0" w:line="240" w:lineRule="auto"/>
        <w:jc w:val="both"/>
        <w:rPr>
          <w:i/>
          <w:sz w:val="20"/>
          <w:szCs w:val="20"/>
        </w:rPr>
      </w:pPr>
      <w:r w:rsidRPr="0036446F">
        <w:rPr>
          <w:sz w:val="20"/>
          <w:szCs w:val="20"/>
        </w:rPr>
        <w:t xml:space="preserve">Várt </w:t>
      </w:r>
      <w:r w:rsidRPr="0036446F">
        <w:rPr>
          <w:b/>
          <w:sz w:val="20"/>
          <w:szCs w:val="20"/>
        </w:rPr>
        <w:t>tapasztalat</w:t>
      </w:r>
      <w:r w:rsidR="00E35961" w:rsidRPr="0036446F">
        <w:rPr>
          <w:b/>
          <w:sz w:val="20"/>
          <w:szCs w:val="20"/>
        </w:rPr>
        <w:t>:</w:t>
      </w:r>
      <w:r w:rsidR="00E35961" w:rsidRPr="00316CC4">
        <w:rPr>
          <w:sz w:val="20"/>
          <w:szCs w:val="20"/>
        </w:rPr>
        <w:t xml:space="preserve"> </w:t>
      </w:r>
      <w:r w:rsidR="00E35961" w:rsidRPr="0036446F">
        <w:rPr>
          <w:b/>
          <w:sz w:val="20"/>
          <w:szCs w:val="20"/>
          <w:u w:val="single"/>
        </w:rPr>
        <w:t>A benzines oldat pirosabb, mint a vizes oldat.</w:t>
      </w:r>
    </w:p>
    <w:p w14:paraId="2131E4EC" w14:textId="77777777" w:rsidR="00312E51" w:rsidRPr="00316CC4" w:rsidRDefault="00312E51" w:rsidP="00312E51">
      <w:pPr>
        <w:spacing w:after="0" w:line="240" w:lineRule="auto"/>
        <w:jc w:val="both"/>
        <w:rPr>
          <w:sz w:val="20"/>
          <w:szCs w:val="20"/>
        </w:rPr>
      </w:pPr>
    </w:p>
    <w:p w14:paraId="1227F878" w14:textId="454F1CEC" w:rsidR="00312E51" w:rsidRPr="0036446F" w:rsidRDefault="00312E51" w:rsidP="00312E51">
      <w:pPr>
        <w:spacing w:after="0" w:line="240" w:lineRule="auto"/>
        <w:jc w:val="both"/>
        <w:rPr>
          <w:sz w:val="20"/>
          <w:szCs w:val="20"/>
          <w:u w:val="single"/>
        </w:rPr>
      </w:pPr>
      <w:r w:rsidRPr="00316CC4">
        <w:rPr>
          <w:b/>
          <w:sz w:val="20"/>
          <w:szCs w:val="20"/>
        </w:rPr>
        <w:t>Magyarázat</w:t>
      </w:r>
      <w:r w:rsidRPr="00316CC4">
        <w:rPr>
          <w:sz w:val="20"/>
          <w:szCs w:val="20"/>
        </w:rPr>
        <w:t xml:space="preserve">: </w:t>
      </w:r>
      <w:r w:rsidR="00E35961" w:rsidRPr="0036446F">
        <w:rPr>
          <w:b/>
          <w:sz w:val="20"/>
          <w:szCs w:val="20"/>
          <w:u w:val="single"/>
        </w:rPr>
        <w:t xml:space="preserve">A </w:t>
      </w:r>
      <w:r w:rsidR="000A44D8" w:rsidRPr="0036446F">
        <w:rPr>
          <w:b/>
          <w:sz w:val="20"/>
          <w:szCs w:val="20"/>
          <w:u w:val="single"/>
        </w:rPr>
        <w:t xml:space="preserve">piros paprika részecskéi inkább </w:t>
      </w:r>
      <w:r w:rsidR="00E35961" w:rsidRPr="0036446F">
        <w:rPr>
          <w:b/>
          <w:sz w:val="20"/>
          <w:szCs w:val="20"/>
          <w:u w:val="single"/>
        </w:rPr>
        <w:t>a benzin részecskéihez hasonlóak. Ezért a piros paprika inkább zsíroldható.</w:t>
      </w:r>
    </w:p>
    <w:p w14:paraId="2273D90E" w14:textId="735F4FDC" w:rsidR="00312E51" w:rsidRPr="00316CC4" w:rsidRDefault="00312E51" w:rsidP="00312E51">
      <w:pPr>
        <w:spacing w:before="120" w:after="0" w:line="240" w:lineRule="auto"/>
        <w:jc w:val="both"/>
        <w:rPr>
          <w:sz w:val="20"/>
          <w:szCs w:val="20"/>
        </w:rPr>
      </w:pPr>
      <w:r w:rsidRPr="00316CC4">
        <w:rPr>
          <w:b/>
          <w:sz w:val="20"/>
          <w:szCs w:val="20"/>
        </w:rPr>
        <w:t>2.</w:t>
      </w:r>
      <w:r w:rsidRPr="00316CC4">
        <w:rPr>
          <w:sz w:val="20"/>
          <w:szCs w:val="20"/>
        </w:rPr>
        <w:t xml:space="preserve"> </w:t>
      </w:r>
      <w:r w:rsidR="000A44D8" w:rsidRPr="00316CC4">
        <w:rPr>
          <w:sz w:val="20"/>
          <w:szCs w:val="20"/>
        </w:rPr>
        <w:t xml:space="preserve">feladat: </w:t>
      </w:r>
      <w:r w:rsidRPr="00316CC4">
        <w:rPr>
          <w:sz w:val="20"/>
          <w:szCs w:val="20"/>
        </w:rPr>
        <w:t xml:space="preserve">Egy kémcsőben sárgásbarna brómos víz van, fölötte pedig színtelen benzin. Összerázzuk a kémcső tartalmát. Kis idő múlva az alsó réteg színtelen, a felső sárgás barna. </w:t>
      </w:r>
      <w:r w:rsidRPr="00316CC4">
        <w:rPr>
          <w:b/>
          <w:sz w:val="20"/>
          <w:szCs w:val="20"/>
        </w:rPr>
        <w:t>Magyarázd</w:t>
      </w:r>
      <w:r w:rsidRPr="00316CC4">
        <w:rPr>
          <w:sz w:val="20"/>
          <w:szCs w:val="20"/>
        </w:rPr>
        <w:t xml:space="preserve"> meg ennek a </w:t>
      </w:r>
      <w:r w:rsidRPr="00316CC4">
        <w:rPr>
          <w:b/>
          <w:sz w:val="20"/>
          <w:szCs w:val="20"/>
        </w:rPr>
        <w:t>kísérlet</w:t>
      </w:r>
      <w:r w:rsidRPr="00316CC4">
        <w:rPr>
          <w:sz w:val="20"/>
          <w:szCs w:val="20"/>
        </w:rPr>
        <w:t xml:space="preserve">nek a </w:t>
      </w:r>
      <w:r w:rsidRPr="00316CC4">
        <w:rPr>
          <w:b/>
          <w:sz w:val="20"/>
          <w:szCs w:val="20"/>
        </w:rPr>
        <w:t>tapasztalatait</w:t>
      </w:r>
      <w:r w:rsidRPr="00316CC4">
        <w:rPr>
          <w:sz w:val="20"/>
          <w:szCs w:val="20"/>
        </w:rPr>
        <w:t>!</w:t>
      </w:r>
      <w:r w:rsidR="00631656" w:rsidRPr="00316CC4">
        <w:rPr>
          <w:sz w:val="20"/>
          <w:szCs w:val="20"/>
        </w:rPr>
        <w:t xml:space="preserve"> (A brómos vízben </w:t>
      </w:r>
      <w:r w:rsidR="003D083E">
        <w:rPr>
          <w:sz w:val="20"/>
          <w:szCs w:val="20"/>
        </w:rPr>
        <w:t xml:space="preserve">a </w:t>
      </w:r>
      <w:r w:rsidR="00631656" w:rsidRPr="00316CC4">
        <w:rPr>
          <w:sz w:val="20"/>
          <w:szCs w:val="20"/>
        </w:rPr>
        <w:t>bróm az oldott anyag.)</w:t>
      </w:r>
    </w:p>
    <w:p w14:paraId="743D2DC0" w14:textId="77777777" w:rsidR="000A44D8" w:rsidRPr="00316CC4" w:rsidRDefault="000A44D8" w:rsidP="00E35961">
      <w:pPr>
        <w:spacing w:after="0"/>
        <w:rPr>
          <w:sz w:val="20"/>
          <w:szCs w:val="20"/>
        </w:rPr>
      </w:pPr>
    </w:p>
    <w:p w14:paraId="40769CDB" w14:textId="363578C0" w:rsidR="0061059C" w:rsidRPr="0036446F" w:rsidRDefault="000A44D8" w:rsidP="003A7A26">
      <w:pPr>
        <w:spacing w:after="0"/>
        <w:jc w:val="both"/>
        <w:rPr>
          <w:b/>
          <w:sz w:val="20"/>
          <w:szCs w:val="20"/>
          <w:u w:val="single"/>
        </w:rPr>
      </w:pPr>
      <w:r w:rsidRPr="00316CC4">
        <w:rPr>
          <w:b/>
          <w:sz w:val="20"/>
          <w:szCs w:val="20"/>
        </w:rPr>
        <w:t xml:space="preserve">Válasz: </w:t>
      </w:r>
      <w:r w:rsidR="00E35961" w:rsidRPr="0036446F">
        <w:rPr>
          <w:b/>
          <w:sz w:val="20"/>
          <w:szCs w:val="20"/>
          <w:u w:val="single"/>
        </w:rPr>
        <w:t xml:space="preserve">A bróm valamennyire vízben is oldódik, de benzinben sokkal jobban. Ennek oka az, hogy a bróm részecskéi </w:t>
      </w:r>
      <w:r w:rsidR="003A7A26" w:rsidRPr="0036446F">
        <w:rPr>
          <w:b/>
          <w:sz w:val="20"/>
          <w:szCs w:val="20"/>
          <w:u w:val="single"/>
        </w:rPr>
        <w:t xml:space="preserve">(egy bizonyos szempont szerint) </w:t>
      </w:r>
      <w:r w:rsidR="00E35961" w:rsidRPr="0036446F">
        <w:rPr>
          <w:b/>
          <w:sz w:val="20"/>
          <w:szCs w:val="20"/>
          <w:u w:val="single"/>
        </w:rPr>
        <w:t>jobban hasonlítanak a benzin részecskéihez, mint a víz részecskéihez. Ezért összerázáskor a bróm részecskéi átmennek (át</w:t>
      </w:r>
      <w:r w:rsidR="00BF4FF9" w:rsidRPr="0036446F">
        <w:rPr>
          <w:b/>
          <w:sz w:val="20"/>
          <w:szCs w:val="20"/>
          <w:u w:val="single"/>
        </w:rPr>
        <w:t xml:space="preserve">oldódnak) a </w:t>
      </w:r>
      <w:r w:rsidR="003A7A26" w:rsidRPr="0036446F">
        <w:rPr>
          <w:b/>
          <w:sz w:val="20"/>
          <w:szCs w:val="20"/>
          <w:u w:val="single"/>
        </w:rPr>
        <w:t>vízből a benzinbe.</w:t>
      </w:r>
    </w:p>
    <w:p w14:paraId="1757744B" w14:textId="77777777" w:rsidR="00BF4FF9" w:rsidRPr="00316CC4" w:rsidRDefault="00BF4FF9" w:rsidP="00BF4FF9">
      <w:pPr>
        <w:spacing w:before="120" w:after="0" w:line="240" w:lineRule="auto"/>
        <w:jc w:val="both"/>
        <w:rPr>
          <w:rFonts w:cstheme="minorHAnsi"/>
          <w:i/>
          <w:color w:val="000000"/>
          <w:sz w:val="20"/>
          <w:szCs w:val="20"/>
          <w:shd w:val="clear" w:color="auto" w:fill="FFFFFF"/>
        </w:rPr>
      </w:pPr>
      <w:r w:rsidRPr="00316CC4">
        <w:rPr>
          <w:rFonts w:cstheme="minorHAnsi"/>
          <w:i/>
          <w:color w:val="000000"/>
          <w:sz w:val="20"/>
          <w:szCs w:val="20"/>
          <w:shd w:val="clear" w:color="auto" w:fill="FFFFFF"/>
        </w:rPr>
        <w:t>Megjegyzések:</w:t>
      </w:r>
    </w:p>
    <w:p w14:paraId="21CAB607" w14:textId="74929FE4" w:rsidR="000A44D8" w:rsidRPr="00316CC4" w:rsidRDefault="000A44D8" w:rsidP="0036446F">
      <w:pPr>
        <w:pStyle w:val="Listaszerbekezds"/>
        <w:numPr>
          <w:ilvl w:val="0"/>
          <w:numId w:val="10"/>
        </w:numPr>
        <w:spacing w:after="0" w:line="240" w:lineRule="auto"/>
        <w:jc w:val="both"/>
        <w:rPr>
          <w:i/>
          <w:sz w:val="20"/>
          <w:szCs w:val="20"/>
        </w:rPr>
      </w:pPr>
      <w:r w:rsidRPr="00316CC4">
        <w:rPr>
          <w:i/>
          <w:sz w:val="20"/>
          <w:szCs w:val="20"/>
        </w:rPr>
        <w:t>Megemlíthető, hogy valójában a piros paprikában nagyon sokféle részecske van, de közöttük valóban többségben vannak az inkább zsíroldhatók.</w:t>
      </w:r>
    </w:p>
    <w:p w14:paraId="3336F59C" w14:textId="3574E9A6" w:rsidR="00183504" w:rsidRPr="00770960" w:rsidRDefault="00183504" w:rsidP="0036446F">
      <w:pPr>
        <w:pStyle w:val="Listaszerbekezds"/>
        <w:numPr>
          <w:ilvl w:val="0"/>
          <w:numId w:val="10"/>
        </w:numPr>
        <w:spacing w:after="0" w:line="240" w:lineRule="auto"/>
        <w:jc w:val="both"/>
        <w:rPr>
          <w:i/>
          <w:sz w:val="20"/>
          <w:szCs w:val="20"/>
        </w:rPr>
      </w:pPr>
      <w:r w:rsidRPr="00770960">
        <w:rPr>
          <w:i/>
          <w:sz w:val="20"/>
          <w:szCs w:val="20"/>
        </w:rPr>
        <w:t>A halogének vízzel kémiai reakcióba is lépnek, de ezen a szinten ezt nem szükséges még említeni sem.</w:t>
      </w:r>
    </w:p>
    <w:p w14:paraId="06F59B67" w14:textId="78B5E25D" w:rsidR="00BF4FF9" w:rsidRPr="00316CC4" w:rsidRDefault="00BF4FF9" w:rsidP="0036446F">
      <w:pPr>
        <w:pStyle w:val="Listaszerbekezds"/>
        <w:numPr>
          <w:ilvl w:val="0"/>
          <w:numId w:val="10"/>
        </w:numPr>
        <w:spacing w:after="0" w:line="240" w:lineRule="auto"/>
        <w:jc w:val="both"/>
        <w:rPr>
          <w:i/>
          <w:sz w:val="20"/>
          <w:szCs w:val="20"/>
        </w:rPr>
      </w:pPr>
      <w:r w:rsidRPr="00316CC4">
        <w:rPr>
          <w:i/>
          <w:sz w:val="20"/>
          <w:szCs w:val="20"/>
        </w:rPr>
        <w:t>Szorgalmi feladatként adhatók otthonra a következők:</w:t>
      </w:r>
    </w:p>
    <w:p w14:paraId="3B6D7547" w14:textId="77777777" w:rsidR="0061059C" w:rsidRPr="00316CC4" w:rsidRDefault="0061059C" w:rsidP="0036446F">
      <w:pPr>
        <w:pStyle w:val="Listaszerbekezds"/>
        <w:numPr>
          <w:ilvl w:val="0"/>
          <w:numId w:val="11"/>
        </w:numPr>
        <w:spacing w:after="0" w:line="240" w:lineRule="auto"/>
        <w:jc w:val="both"/>
        <w:rPr>
          <w:b/>
          <w:sz w:val="20"/>
          <w:szCs w:val="20"/>
        </w:rPr>
      </w:pPr>
      <w:r w:rsidRPr="00316CC4">
        <w:rPr>
          <w:sz w:val="20"/>
          <w:szCs w:val="20"/>
        </w:rPr>
        <w:t>Soroljatok fel olyan anyagokat, amelyek sem vízben, sem alkoholban, sem benzinben nem oldódónak.</w:t>
      </w:r>
    </w:p>
    <w:p w14:paraId="7138F81C" w14:textId="55D46CA6" w:rsidR="0061059C" w:rsidRPr="0036446F" w:rsidRDefault="00BF4FF9" w:rsidP="0061059C">
      <w:pPr>
        <w:pStyle w:val="Listaszerbekezds"/>
        <w:spacing w:after="0" w:line="240" w:lineRule="auto"/>
        <w:jc w:val="both"/>
        <w:rPr>
          <w:b/>
          <w:sz w:val="20"/>
          <w:szCs w:val="20"/>
          <w:u w:val="single"/>
        </w:rPr>
      </w:pPr>
      <w:r w:rsidRPr="00316CC4">
        <w:rPr>
          <w:b/>
          <w:sz w:val="20"/>
          <w:szCs w:val="20"/>
        </w:rPr>
        <w:t xml:space="preserve">Válasz: </w:t>
      </w:r>
      <w:r w:rsidRPr="0036446F">
        <w:rPr>
          <w:b/>
          <w:sz w:val="20"/>
          <w:szCs w:val="20"/>
          <w:u w:val="single"/>
        </w:rPr>
        <w:t xml:space="preserve">pl. </w:t>
      </w:r>
      <w:r w:rsidR="0061059C" w:rsidRPr="0036446F">
        <w:rPr>
          <w:b/>
          <w:sz w:val="20"/>
          <w:szCs w:val="20"/>
          <w:u w:val="single"/>
        </w:rPr>
        <w:t>ü</w:t>
      </w:r>
      <w:r w:rsidRPr="0036446F">
        <w:rPr>
          <w:b/>
          <w:sz w:val="20"/>
          <w:szCs w:val="20"/>
          <w:u w:val="single"/>
        </w:rPr>
        <w:t xml:space="preserve">veg, </w:t>
      </w:r>
      <w:r w:rsidR="00702D3B" w:rsidRPr="0036446F">
        <w:rPr>
          <w:b/>
          <w:sz w:val="20"/>
          <w:szCs w:val="20"/>
          <w:u w:val="single"/>
        </w:rPr>
        <w:t>vas, arany, gránit</w:t>
      </w:r>
      <w:r w:rsidR="0061059C" w:rsidRPr="0036446F">
        <w:rPr>
          <w:b/>
          <w:sz w:val="20"/>
          <w:szCs w:val="20"/>
          <w:u w:val="single"/>
        </w:rPr>
        <w:t xml:space="preserve"> st</w:t>
      </w:r>
      <w:r w:rsidRPr="0036446F">
        <w:rPr>
          <w:b/>
          <w:sz w:val="20"/>
          <w:szCs w:val="20"/>
          <w:u w:val="single"/>
        </w:rPr>
        <w:t>b.</w:t>
      </w:r>
    </w:p>
    <w:p w14:paraId="4FCC7159" w14:textId="77777777" w:rsidR="00BF4FF9" w:rsidRPr="00316CC4" w:rsidRDefault="00BF4FF9" w:rsidP="00BF4FF9">
      <w:pPr>
        <w:spacing w:after="0" w:line="240" w:lineRule="auto"/>
        <w:jc w:val="both"/>
        <w:rPr>
          <w:sz w:val="20"/>
          <w:szCs w:val="20"/>
        </w:rPr>
      </w:pPr>
    </w:p>
    <w:p w14:paraId="319349C7" w14:textId="6F06D0AF" w:rsidR="0061059C" w:rsidRPr="00316CC4" w:rsidRDefault="0061059C" w:rsidP="0036446F">
      <w:pPr>
        <w:pStyle w:val="Listaszerbekezds"/>
        <w:numPr>
          <w:ilvl w:val="0"/>
          <w:numId w:val="11"/>
        </w:numPr>
        <w:spacing w:after="0" w:line="240" w:lineRule="auto"/>
        <w:jc w:val="both"/>
        <w:rPr>
          <w:sz w:val="20"/>
          <w:szCs w:val="20"/>
        </w:rPr>
      </w:pPr>
      <w:r w:rsidRPr="00316CC4">
        <w:rPr>
          <w:sz w:val="20"/>
          <w:szCs w:val="20"/>
        </w:rPr>
        <w:t>Keresd meg az interneten, hogy milyen összetevői vanna</w:t>
      </w:r>
      <w:r w:rsidR="00BF4FF9" w:rsidRPr="00316CC4">
        <w:rPr>
          <w:sz w:val="20"/>
          <w:szCs w:val="20"/>
        </w:rPr>
        <w:t>k az ablaktisztító folyadéknak és mi a szerepük.</w:t>
      </w:r>
    </w:p>
    <w:p w14:paraId="568D3ED2" w14:textId="77B27521" w:rsidR="00886D1E" w:rsidRPr="0036446F" w:rsidRDefault="00BF4FF9" w:rsidP="00BF4FF9">
      <w:pPr>
        <w:pStyle w:val="Listaszerbekezds"/>
        <w:spacing w:after="0" w:line="240" w:lineRule="auto"/>
        <w:jc w:val="both"/>
        <w:rPr>
          <w:b/>
          <w:sz w:val="20"/>
          <w:szCs w:val="20"/>
          <w:u w:val="single"/>
        </w:rPr>
      </w:pPr>
      <w:r w:rsidRPr="00316CC4">
        <w:rPr>
          <w:b/>
          <w:sz w:val="20"/>
          <w:szCs w:val="20"/>
        </w:rPr>
        <w:t xml:space="preserve">Válasz: </w:t>
      </w:r>
      <w:r w:rsidR="0061059C" w:rsidRPr="0036446F">
        <w:rPr>
          <w:b/>
          <w:sz w:val="20"/>
          <w:szCs w:val="20"/>
          <w:u w:val="single"/>
        </w:rPr>
        <w:t xml:space="preserve">Víz, szalmiákszesz, </w:t>
      </w:r>
      <w:proofErr w:type="spellStart"/>
      <w:r w:rsidR="0061059C" w:rsidRPr="0036446F">
        <w:rPr>
          <w:b/>
          <w:sz w:val="20"/>
          <w:szCs w:val="20"/>
          <w:u w:val="single"/>
        </w:rPr>
        <w:t>izopr</w:t>
      </w:r>
      <w:r w:rsidRPr="0036446F">
        <w:rPr>
          <w:b/>
          <w:sz w:val="20"/>
          <w:szCs w:val="20"/>
          <w:u w:val="single"/>
        </w:rPr>
        <w:t>opil</w:t>
      </w:r>
      <w:proofErr w:type="spellEnd"/>
      <w:r w:rsidRPr="0036446F">
        <w:rPr>
          <w:b/>
          <w:sz w:val="20"/>
          <w:szCs w:val="20"/>
          <w:u w:val="single"/>
        </w:rPr>
        <w:t>-alkohol. A víz a szilárd</w:t>
      </w:r>
      <w:r w:rsidR="00547DD0" w:rsidRPr="0036446F">
        <w:rPr>
          <w:b/>
          <w:sz w:val="20"/>
          <w:szCs w:val="20"/>
          <w:u w:val="single"/>
        </w:rPr>
        <w:t xml:space="preserve"> (pl. por)</w:t>
      </w:r>
      <w:r w:rsidRPr="0036446F">
        <w:rPr>
          <w:b/>
          <w:sz w:val="20"/>
          <w:szCs w:val="20"/>
          <w:u w:val="single"/>
        </w:rPr>
        <w:t>, ill. a vízoldható</w:t>
      </w:r>
      <w:r w:rsidR="0061059C" w:rsidRPr="0036446F">
        <w:rPr>
          <w:b/>
          <w:sz w:val="20"/>
          <w:szCs w:val="20"/>
          <w:u w:val="single"/>
        </w:rPr>
        <w:t xml:space="preserve"> szennyezés, a szalmiákszesz a zsírosabb szennyeződés eltávolítására szolgál, az alkohol </w:t>
      </w:r>
      <w:r w:rsidRPr="0036446F">
        <w:rPr>
          <w:b/>
          <w:sz w:val="20"/>
          <w:szCs w:val="20"/>
          <w:u w:val="single"/>
        </w:rPr>
        <w:t xml:space="preserve">pedig </w:t>
      </w:r>
      <w:r w:rsidR="0061059C" w:rsidRPr="0036446F">
        <w:rPr>
          <w:b/>
          <w:sz w:val="20"/>
          <w:szCs w:val="20"/>
          <w:u w:val="single"/>
        </w:rPr>
        <w:t xml:space="preserve">a párolgást </w:t>
      </w:r>
      <w:r w:rsidRPr="0036446F">
        <w:rPr>
          <w:b/>
          <w:sz w:val="20"/>
          <w:szCs w:val="20"/>
          <w:u w:val="single"/>
        </w:rPr>
        <w:t xml:space="preserve">(és ezért a száradást) </w:t>
      </w:r>
      <w:r w:rsidR="0061059C" w:rsidRPr="0036446F">
        <w:rPr>
          <w:b/>
          <w:sz w:val="20"/>
          <w:szCs w:val="20"/>
          <w:u w:val="single"/>
        </w:rPr>
        <w:t>gyorsítja.</w:t>
      </w:r>
    </w:p>
    <w:sectPr w:rsidR="00886D1E" w:rsidRPr="0036446F" w:rsidSect="00D524D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1417" w:right="1417" w:bottom="1417" w:left="1417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1778EF" w14:textId="77777777" w:rsidR="008D79B4" w:rsidRDefault="008D79B4" w:rsidP="004C09DA">
      <w:pPr>
        <w:spacing w:after="0" w:line="240" w:lineRule="auto"/>
      </w:pPr>
      <w:r>
        <w:separator/>
      </w:r>
    </w:p>
  </w:endnote>
  <w:endnote w:type="continuationSeparator" w:id="0">
    <w:p w14:paraId="74C1BDAB" w14:textId="77777777" w:rsidR="008D79B4" w:rsidRDefault="008D79B4" w:rsidP="004C09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E9A656" w14:textId="77777777" w:rsidR="008D79B4" w:rsidRDefault="008D79B4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D51DAD" w14:textId="77777777" w:rsidR="008D79B4" w:rsidRDefault="008D79B4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41FF75" w14:textId="77777777" w:rsidR="008D79B4" w:rsidRDefault="008D79B4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B7828A" w14:textId="77777777" w:rsidR="008D79B4" w:rsidRDefault="008D79B4" w:rsidP="004C09DA">
      <w:pPr>
        <w:spacing w:after="0" w:line="240" w:lineRule="auto"/>
      </w:pPr>
      <w:r>
        <w:separator/>
      </w:r>
    </w:p>
  </w:footnote>
  <w:footnote w:type="continuationSeparator" w:id="0">
    <w:p w14:paraId="6BA9C60F" w14:textId="77777777" w:rsidR="008D79B4" w:rsidRDefault="008D79B4" w:rsidP="004C09DA">
      <w:pPr>
        <w:spacing w:after="0" w:line="240" w:lineRule="auto"/>
      </w:pPr>
      <w:r>
        <w:continuationSeparator/>
      </w:r>
    </w:p>
  </w:footnote>
  <w:footnote w:id="1">
    <w:p w14:paraId="47E7F61F" w14:textId="4137AEFD" w:rsidR="008D79B4" w:rsidRPr="00EC6769" w:rsidRDefault="008D79B4">
      <w:pPr>
        <w:pStyle w:val="Lbjegyzetszveg"/>
      </w:pPr>
      <w:r w:rsidRPr="00EC6769">
        <w:rPr>
          <w:rStyle w:val="Lbjegyzet-hivatkozs"/>
        </w:rPr>
        <w:footnoteRef/>
      </w:r>
      <w:r w:rsidRPr="00EC6769">
        <w:t xml:space="preserve"> A kísérlethez jól használható a MOLAR </w:t>
      </w:r>
      <w:proofErr w:type="spellStart"/>
      <w:r w:rsidRPr="00EC6769">
        <w:t>Chemical</w:t>
      </w:r>
      <w:proofErr w:type="spellEnd"/>
      <w:r w:rsidRPr="00EC6769">
        <w:t xml:space="preserve"> Kft (2314 Halásztelek, Árpád u. 1.) által forgalmazott benzin (irányár 2.000 Ft/liter), illetve denaturál</w:t>
      </w:r>
      <w:r>
        <w:t>t</w:t>
      </w:r>
      <w:r w:rsidRPr="00EC6769">
        <w:t xml:space="preserve"> szesz (irányár 1.500 Ft/liter)</w:t>
      </w:r>
    </w:p>
  </w:footnote>
  <w:footnote w:id="2">
    <w:p w14:paraId="28849513" w14:textId="32D45C2C" w:rsidR="008D79B4" w:rsidRPr="00EC6769" w:rsidRDefault="008D79B4">
      <w:pPr>
        <w:pStyle w:val="Lbjegyzetszveg"/>
      </w:pPr>
      <w:r w:rsidRPr="00EC6769">
        <w:rPr>
          <w:rStyle w:val="Lbjegyzet-hivatkozs"/>
        </w:rPr>
        <w:footnoteRef/>
      </w:r>
      <w:r w:rsidRPr="00EC6769">
        <w:t xml:space="preserve"> Szilikon dugók nagyon olcsón kaphatók a borászati boltokban.</w:t>
      </w:r>
    </w:p>
  </w:footnote>
  <w:footnote w:id="3">
    <w:p w14:paraId="5A9F12D7" w14:textId="30F8D9DB" w:rsidR="008D79B4" w:rsidRDefault="008D79B4">
      <w:pPr>
        <w:pStyle w:val="Lbjegyzetszveg"/>
      </w:pPr>
      <w:r w:rsidRPr="00EC6769">
        <w:rPr>
          <w:rStyle w:val="Lbjegyzet-hivatkozs"/>
        </w:rPr>
        <w:footnoteRef/>
      </w:r>
      <w:r w:rsidRPr="00EC6769">
        <w:t xml:space="preserve"> A tapasztalatok szerint pl. a Tomi </w:t>
      </w:r>
      <w:proofErr w:type="spellStart"/>
      <w:r w:rsidRPr="00EC6769">
        <w:t>márkanevű</w:t>
      </w:r>
      <w:proofErr w:type="spellEnd"/>
      <w:r w:rsidRPr="00EC6769">
        <w:t xml:space="preserve"> mosóporok használhatók erre a célra.</w:t>
      </w:r>
    </w:p>
  </w:footnote>
  <w:footnote w:id="4">
    <w:p w14:paraId="37B9BA73" w14:textId="01DDBED7" w:rsidR="008D79B4" w:rsidRPr="00316CC4" w:rsidRDefault="008D79B4" w:rsidP="00652881">
      <w:pPr>
        <w:pStyle w:val="Lbjegyzetszveg"/>
        <w:jc w:val="both"/>
      </w:pPr>
      <w:r w:rsidRPr="00316CC4">
        <w:rPr>
          <w:rStyle w:val="Lbjegyzet-hivatkozs"/>
        </w:rPr>
        <w:footnoteRef/>
      </w:r>
      <w:r w:rsidRPr="00316CC4">
        <w:t xml:space="preserve"> A magyarázat közös megbeszélésekor itt meg lehet jegyezni, hogy csak „egy bizonyos olyan szerkezeti szempontból” hasonlítanak jobban a jód részecskéi a benzin részecskéihez, mint a víz részecskéihez, amelyről a diákok a későbbiekben fognak tanulni.</w:t>
      </w:r>
    </w:p>
  </w:footnote>
  <w:footnote w:id="5">
    <w:p w14:paraId="15F4C7EB" w14:textId="0FD5348E" w:rsidR="008D79B4" w:rsidRDefault="008D79B4" w:rsidP="00652881">
      <w:pPr>
        <w:pStyle w:val="Lbjegyzetszveg"/>
        <w:jc w:val="both"/>
      </w:pPr>
      <w:r w:rsidRPr="00316CC4">
        <w:rPr>
          <w:rStyle w:val="Lbjegyzet-hivatkozs"/>
        </w:rPr>
        <w:footnoteRef/>
      </w:r>
      <w:r w:rsidRPr="00316CC4">
        <w:t xml:space="preserve"> A magyarázat közös megbeszélésekor itt is meg lehet jegyezni, hogy csak „egy bizonyos olyan szerkezeti szempontból” hasonlítanak jobban a jód részecskéi a benzin részecskéihez, mint a víz részecskéihez, amelyről a diákok a későbbiekben fognak tanulni.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7A2D7F" w14:textId="77777777" w:rsidR="008D79B4" w:rsidRDefault="008D79B4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89F80A" w14:textId="77777777" w:rsidR="008D79B4" w:rsidRDefault="008D79B4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4BE11D" w14:textId="7EB987AA" w:rsidR="008D79B4" w:rsidRPr="00E1440C" w:rsidRDefault="008D79B4" w:rsidP="000C5C1F">
    <w:pPr>
      <w:spacing w:after="0" w:line="240" w:lineRule="auto"/>
      <w:contextualSpacing/>
      <w:rPr>
        <w:sz w:val="16"/>
        <w:szCs w:val="16"/>
      </w:rPr>
    </w:pPr>
    <w:r>
      <w:rPr>
        <w:sz w:val="16"/>
        <w:szCs w:val="16"/>
      </w:rPr>
      <w:t xml:space="preserve">3. </w:t>
    </w:r>
    <w:r w:rsidRPr="00044EC1">
      <w:rPr>
        <w:sz w:val="16"/>
        <w:szCs w:val="16"/>
      </w:rPr>
      <w:t>feladatlap: Oldás és kötés</w:t>
    </w:r>
    <w:r w:rsidRPr="00913869">
      <w:rPr>
        <w:sz w:val="16"/>
        <w:szCs w:val="16"/>
      </w:rPr>
      <w:tab/>
    </w:r>
    <w:r w:rsidRPr="00913869"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 w:rsidRPr="00E1440C">
      <w:rPr>
        <w:sz w:val="16"/>
        <w:szCs w:val="16"/>
      </w:rPr>
      <w:t>MTA-ELTE Kutatásalapú Kémiatanítás Kutatócsoport</w:t>
    </w:r>
  </w:p>
  <w:p w14:paraId="312A3E79" w14:textId="30261D02" w:rsidR="008D79B4" w:rsidRPr="00913869" w:rsidRDefault="008D79B4" w:rsidP="000C5C1F">
    <w:pPr>
      <w:pStyle w:val="lfej"/>
      <w:jc w:val="center"/>
      <w:rPr>
        <w:sz w:val="16"/>
        <w:szCs w:val="16"/>
      </w:rPr>
    </w:pPr>
    <w:r w:rsidRPr="00E1440C">
      <w:rPr>
        <w:sz w:val="16"/>
        <w:szCs w:val="16"/>
      </w:rPr>
      <w:t xml:space="preserve">Készült </w:t>
    </w:r>
    <w:r>
      <w:rPr>
        <w:sz w:val="16"/>
        <w:szCs w:val="16"/>
      </w:rPr>
      <w:t xml:space="preserve">a </w:t>
    </w:r>
    <w:r w:rsidRPr="00E1440C">
      <w:rPr>
        <w:rFonts w:eastAsia="Times New Roman" w:cs="Times New Roman"/>
        <w:sz w:val="16"/>
        <w:szCs w:val="16"/>
        <w:lang w:eastAsia="hu-HU"/>
      </w:rPr>
      <w:t>Magyar Tudományos Akadémia Tantárgypedagógiai Kutatási Programja keretében</w:t>
    </w:r>
    <w:r>
      <w:rPr>
        <w:rFonts w:eastAsia="Times New Roman" w:cs="Times New Roman"/>
        <w:sz w:val="16"/>
        <w:szCs w:val="16"/>
        <w:lang w:eastAsia="hu-HU"/>
      </w:rPr>
      <w:t>, 2016-2020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6944B8"/>
    <w:multiLevelType w:val="hybridMultilevel"/>
    <w:tmpl w:val="05DC06D8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30D618B"/>
    <w:multiLevelType w:val="hybridMultilevel"/>
    <w:tmpl w:val="D898F4F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62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2A4DF6"/>
    <w:multiLevelType w:val="hybridMultilevel"/>
    <w:tmpl w:val="4B5EB2F2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B975846"/>
    <w:multiLevelType w:val="hybridMultilevel"/>
    <w:tmpl w:val="F0629254"/>
    <w:lvl w:ilvl="0" w:tplc="040E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863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58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3" w:hanging="360"/>
      </w:pPr>
      <w:rPr>
        <w:rFonts w:ascii="Wingdings" w:hAnsi="Wingdings" w:hint="default"/>
      </w:rPr>
    </w:lvl>
  </w:abstractNum>
  <w:abstractNum w:abstractNumId="4" w15:restartNumberingAfterBreak="0">
    <w:nsid w:val="4470300F"/>
    <w:multiLevelType w:val="hybridMultilevel"/>
    <w:tmpl w:val="28443A44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1D10968"/>
    <w:multiLevelType w:val="hybridMultilevel"/>
    <w:tmpl w:val="2C30741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9C6330"/>
    <w:multiLevelType w:val="hybridMultilevel"/>
    <w:tmpl w:val="02DC1288"/>
    <w:lvl w:ilvl="0" w:tplc="2DA20B9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62767F"/>
    <w:multiLevelType w:val="hybridMultilevel"/>
    <w:tmpl w:val="647C6C2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F17064"/>
    <w:multiLevelType w:val="hybridMultilevel"/>
    <w:tmpl w:val="15CEEE1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1344DC"/>
    <w:multiLevelType w:val="hybridMultilevel"/>
    <w:tmpl w:val="BFCA4CB4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7672224"/>
    <w:multiLevelType w:val="hybridMultilevel"/>
    <w:tmpl w:val="0FE059D4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F711306"/>
    <w:multiLevelType w:val="hybridMultilevel"/>
    <w:tmpl w:val="F66AD62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EB6661"/>
    <w:multiLevelType w:val="hybridMultilevel"/>
    <w:tmpl w:val="CDFEFEB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EA34A6"/>
    <w:multiLevelType w:val="hybridMultilevel"/>
    <w:tmpl w:val="14F0836E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CDA0E93"/>
    <w:multiLevelType w:val="hybridMultilevel"/>
    <w:tmpl w:val="93D4947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A714AF"/>
    <w:multiLevelType w:val="hybridMultilevel"/>
    <w:tmpl w:val="870E8A2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3"/>
  </w:num>
  <w:num w:numId="4">
    <w:abstractNumId w:val="5"/>
  </w:num>
  <w:num w:numId="5">
    <w:abstractNumId w:val="15"/>
  </w:num>
  <w:num w:numId="6">
    <w:abstractNumId w:val="14"/>
  </w:num>
  <w:num w:numId="7">
    <w:abstractNumId w:val="7"/>
  </w:num>
  <w:num w:numId="8">
    <w:abstractNumId w:val="8"/>
  </w:num>
  <w:num w:numId="9">
    <w:abstractNumId w:val="2"/>
  </w:num>
  <w:num w:numId="10">
    <w:abstractNumId w:val="13"/>
  </w:num>
  <w:num w:numId="11">
    <w:abstractNumId w:val="6"/>
  </w:num>
  <w:num w:numId="12">
    <w:abstractNumId w:val="4"/>
  </w:num>
  <w:num w:numId="13">
    <w:abstractNumId w:val="0"/>
  </w:num>
  <w:num w:numId="14">
    <w:abstractNumId w:val="10"/>
  </w:num>
  <w:num w:numId="15">
    <w:abstractNumId w:val="11"/>
  </w:num>
  <w:num w:numId="16">
    <w:abstractNumId w:val="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20F"/>
    <w:rsid w:val="000000E9"/>
    <w:rsid w:val="000001DC"/>
    <w:rsid w:val="00004BCA"/>
    <w:rsid w:val="000158DF"/>
    <w:rsid w:val="000179F1"/>
    <w:rsid w:val="00020604"/>
    <w:rsid w:val="00021C44"/>
    <w:rsid w:val="000225C7"/>
    <w:rsid w:val="0002392F"/>
    <w:rsid w:val="00025305"/>
    <w:rsid w:val="000272F5"/>
    <w:rsid w:val="00030350"/>
    <w:rsid w:val="00036393"/>
    <w:rsid w:val="00040F41"/>
    <w:rsid w:val="00044EC1"/>
    <w:rsid w:val="00051699"/>
    <w:rsid w:val="00052710"/>
    <w:rsid w:val="00054E3E"/>
    <w:rsid w:val="00057A11"/>
    <w:rsid w:val="000604B1"/>
    <w:rsid w:val="00063C6B"/>
    <w:rsid w:val="000711FE"/>
    <w:rsid w:val="00074F40"/>
    <w:rsid w:val="00075559"/>
    <w:rsid w:val="0008081A"/>
    <w:rsid w:val="000856D9"/>
    <w:rsid w:val="00086CA9"/>
    <w:rsid w:val="0009323F"/>
    <w:rsid w:val="00094E5C"/>
    <w:rsid w:val="000957D9"/>
    <w:rsid w:val="00096073"/>
    <w:rsid w:val="000A0764"/>
    <w:rsid w:val="000A2C27"/>
    <w:rsid w:val="000A2D15"/>
    <w:rsid w:val="000A44D8"/>
    <w:rsid w:val="000A61C3"/>
    <w:rsid w:val="000A7210"/>
    <w:rsid w:val="000B11E4"/>
    <w:rsid w:val="000B1AEF"/>
    <w:rsid w:val="000B6A2D"/>
    <w:rsid w:val="000C0EA7"/>
    <w:rsid w:val="000C14DC"/>
    <w:rsid w:val="000C2246"/>
    <w:rsid w:val="000C3930"/>
    <w:rsid w:val="000C5C1F"/>
    <w:rsid w:val="000C64AE"/>
    <w:rsid w:val="000C76A1"/>
    <w:rsid w:val="000C7899"/>
    <w:rsid w:val="000D2B82"/>
    <w:rsid w:val="000E4AD1"/>
    <w:rsid w:val="000E4D9A"/>
    <w:rsid w:val="000E51A4"/>
    <w:rsid w:val="000F15D3"/>
    <w:rsid w:val="000F5A66"/>
    <w:rsid w:val="00104CED"/>
    <w:rsid w:val="001056B6"/>
    <w:rsid w:val="0010576C"/>
    <w:rsid w:val="00107DE5"/>
    <w:rsid w:val="00110702"/>
    <w:rsid w:val="00115961"/>
    <w:rsid w:val="00115B12"/>
    <w:rsid w:val="001165CB"/>
    <w:rsid w:val="00116B52"/>
    <w:rsid w:val="00117F1F"/>
    <w:rsid w:val="001207B3"/>
    <w:rsid w:val="00121BE5"/>
    <w:rsid w:val="00126763"/>
    <w:rsid w:val="001276F6"/>
    <w:rsid w:val="00131511"/>
    <w:rsid w:val="00131656"/>
    <w:rsid w:val="001339F6"/>
    <w:rsid w:val="00134BEC"/>
    <w:rsid w:val="00141968"/>
    <w:rsid w:val="00141D47"/>
    <w:rsid w:val="00144753"/>
    <w:rsid w:val="0014650C"/>
    <w:rsid w:val="00147673"/>
    <w:rsid w:val="00150192"/>
    <w:rsid w:val="001610F4"/>
    <w:rsid w:val="001627A5"/>
    <w:rsid w:val="00165489"/>
    <w:rsid w:val="001668DD"/>
    <w:rsid w:val="001712C0"/>
    <w:rsid w:val="00174B0C"/>
    <w:rsid w:val="00175A3F"/>
    <w:rsid w:val="00183504"/>
    <w:rsid w:val="00184A06"/>
    <w:rsid w:val="0019130C"/>
    <w:rsid w:val="001936F1"/>
    <w:rsid w:val="00195F9D"/>
    <w:rsid w:val="00197B6C"/>
    <w:rsid w:val="001B0B80"/>
    <w:rsid w:val="001B2AA0"/>
    <w:rsid w:val="001B5298"/>
    <w:rsid w:val="001B543F"/>
    <w:rsid w:val="001C14A9"/>
    <w:rsid w:val="001C6E70"/>
    <w:rsid w:val="001C73E3"/>
    <w:rsid w:val="001D1BBE"/>
    <w:rsid w:val="001D56C1"/>
    <w:rsid w:val="001D6016"/>
    <w:rsid w:val="001D704C"/>
    <w:rsid w:val="001E586B"/>
    <w:rsid w:val="001E742F"/>
    <w:rsid w:val="001F3EDF"/>
    <w:rsid w:val="001F51FE"/>
    <w:rsid w:val="001F6B7B"/>
    <w:rsid w:val="001F7528"/>
    <w:rsid w:val="002055AD"/>
    <w:rsid w:val="00205905"/>
    <w:rsid w:val="002070A1"/>
    <w:rsid w:val="002104EC"/>
    <w:rsid w:val="00213CFC"/>
    <w:rsid w:val="00214E57"/>
    <w:rsid w:val="00217E34"/>
    <w:rsid w:val="0022010A"/>
    <w:rsid w:val="00226EC9"/>
    <w:rsid w:val="00230B98"/>
    <w:rsid w:val="00233E2B"/>
    <w:rsid w:val="002375D8"/>
    <w:rsid w:val="0024519E"/>
    <w:rsid w:val="0025230C"/>
    <w:rsid w:val="002529ED"/>
    <w:rsid w:val="0025309E"/>
    <w:rsid w:val="00254E7F"/>
    <w:rsid w:val="00256104"/>
    <w:rsid w:val="00261AC4"/>
    <w:rsid w:val="002676DF"/>
    <w:rsid w:val="0026790B"/>
    <w:rsid w:val="00275B15"/>
    <w:rsid w:val="0027738B"/>
    <w:rsid w:val="0028708B"/>
    <w:rsid w:val="002A08C2"/>
    <w:rsid w:val="002A0C9C"/>
    <w:rsid w:val="002B1057"/>
    <w:rsid w:val="002B60FE"/>
    <w:rsid w:val="002B71E6"/>
    <w:rsid w:val="002B79DB"/>
    <w:rsid w:val="002C0212"/>
    <w:rsid w:val="002C0868"/>
    <w:rsid w:val="002D17B3"/>
    <w:rsid w:val="002D1EA8"/>
    <w:rsid w:val="002D31C7"/>
    <w:rsid w:val="002D4FBE"/>
    <w:rsid w:val="002E3990"/>
    <w:rsid w:val="002E4442"/>
    <w:rsid w:val="002E55AD"/>
    <w:rsid w:val="002F3E45"/>
    <w:rsid w:val="002F4AF8"/>
    <w:rsid w:val="00301241"/>
    <w:rsid w:val="00302416"/>
    <w:rsid w:val="00302673"/>
    <w:rsid w:val="00312E51"/>
    <w:rsid w:val="00315489"/>
    <w:rsid w:val="003155E9"/>
    <w:rsid w:val="00316097"/>
    <w:rsid w:val="00316CC4"/>
    <w:rsid w:val="003214A2"/>
    <w:rsid w:val="00323237"/>
    <w:rsid w:val="003236FA"/>
    <w:rsid w:val="00324D4B"/>
    <w:rsid w:val="00333765"/>
    <w:rsid w:val="003342CB"/>
    <w:rsid w:val="003367A7"/>
    <w:rsid w:val="003558D4"/>
    <w:rsid w:val="0036074E"/>
    <w:rsid w:val="00360DF6"/>
    <w:rsid w:val="00362DDA"/>
    <w:rsid w:val="0036446F"/>
    <w:rsid w:val="00364FCE"/>
    <w:rsid w:val="0036745D"/>
    <w:rsid w:val="00372386"/>
    <w:rsid w:val="00374215"/>
    <w:rsid w:val="00374986"/>
    <w:rsid w:val="003807C1"/>
    <w:rsid w:val="00393279"/>
    <w:rsid w:val="00394784"/>
    <w:rsid w:val="003A1383"/>
    <w:rsid w:val="003A606C"/>
    <w:rsid w:val="003A7A26"/>
    <w:rsid w:val="003B6983"/>
    <w:rsid w:val="003C15DF"/>
    <w:rsid w:val="003C2080"/>
    <w:rsid w:val="003C3FA1"/>
    <w:rsid w:val="003C4BA4"/>
    <w:rsid w:val="003D083E"/>
    <w:rsid w:val="003D197D"/>
    <w:rsid w:val="003D65CB"/>
    <w:rsid w:val="003E1901"/>
    <w:rsid w:val="003E2625"/>
    <w:rsid w:val="003E2958"/>
    <w:rsid w:val="003E4971"/>
    <w:rsid w:val="003F5F41"/>
    <w:rsid w:val="003F64A5"/>
    <w:rsid w:val="00400C96"/>
    <w:rsid w:val="00403D5E"/>
    <w:rsid w:val="00413221"/>
    <w:rsid w:val="00414057"/>
    <w:rsid w:val="00417097"/>
    <w:rsid w:val="004228C5"/>
    <w:rsid w:val="004233FB"/>
    <w:rsid w:val="00427782"/>
    <w:rsid w:val="00436FE7"/>
    <w:rsid w:val="00441EF5"/>
    <w:rsid w:val="00452119"/>
    <w:rsid w:val="00452FC9"/>
    <w:rsid w:val="00453C70"/>
    <w:rsid w:val="00454BF4"/>
    <w:rsid w:val="00455EEE"/>
    <w:rsid w:val="00461FC3"/>
    <w:rsid w:val="00465ABD"/>
    <w:rsid w:val="0046603B"/>
    <w:rsid w:val="0046718E"/>
    <w:rsid w:val="00470F54"/>
    <w:rsid w:val="004755FE"/>
    <w:rsid w:val="004769A5"/>
    <w:rsid w:val="00477929"/>
    <w:rsid w:val="00481C6D"/>
    <w:rsid w:val="00482309"/>
    <w:rsid w:val="00482C58"/>
    <w:rsid w:val="00491C78"/>
    <w:rsid w:val="00494345"/>
    <w:rsid w:val="0049664F"/>
    <w:rsid w:val="0049732F"/>
    <w:rsid w:val="004A35E4"/>
    <w:rsid w:val="004C09DA"/>
    <w:rsid w:val="004C11C8"/>
    <w:rsid w:val="004C2D20"/>
    <w:rsid w:val="004C42BF"/>
    <w:rsid w:val="004C6FCD"/>
    <w:rsid w:val="004D119B"/>
    <w:rsid w:val="004E198C"/>
    <w:rsid w:val="004E1A7F"/>
    <w:rsid w:val="004E60BD"/>
    <w:rsid w:val="004F14A0"/>
    <w:rsid w:val="00504FD1"/>
    <w:rsid w:val="00505819"/>
    <w:rsid w:val="00505DAC"/>
    <w:rsid w:val="005069C1"/>
    <w:rsid w:val="00510E09"/>
    <w:rsid w:val="005142DA"/>
    <w:rsid w:val="00516FBE"/>
    <w:rsid w:val="0051797A"/>
    <w:rsid w:val="00521AC2"/>
    <w:rsid w:val="005227CF"/>
    <w:rsid w:val="00523B5A"/>
    <w:rsid w:val="00523FA4"/>
    <w:rsid w:val="0053557C"/>
    <w:rsid w:val="0053587A"/>
    <w:rsid w:val="005372E3"/>
    <w:rsid w:val="00541D4F"/>
    <w:rsid w:val="005440C1"/>
    <w:rsid w:val="005442BF"/>
    <w:rsid w:val="005455A0"/>
    <w:rsid w:val="00546FC6"/>
    <w:rsid w:val="00547DD0"/>
    <w:rsid w:val="00552536"/>
    <w:rsid w:val="00556C85"/>
    <w:rsid w:val="005612F8"/>
    <w:rsid w:val="00565246"/>
    <w:rsid w:val="00566193"/>
    <w:rsid w:val="00572AB9"/>
    <w:rsid w:val="0057376A"/>
    <w:rsid w:val="005739FF"/>
    <w:rsid w:val="00573A8D"/>
    <w:rsid w:val="0057529A"/>
    <w:rsid w:val="005847CA"/>
    <w:rsid w:val="005904B2"/>
    <w:rsid w:val="00592B1F"/>
    <w:rsid w:val="00594CDF"/>
    <w:rsid w:val="005960EE"/>
    <w:rsid w:val="005A280A"/>
    <w:rsid w:val="005A2AA3"/>
    <w:rsid w:val="005A6A29"/>
    <w:rsid w:val="005B2F5C"/>
    <w:rsid w:val="005B60D1"/>
    <w:rsid w:val="005B6652"/>
    <w:rsid w:val="005C0CE4"/>
    <w:rsid w:val="005C3F96"/>
    <w:rsid w:val="005C520F"/>
    <w:rsid w:val="005D178C"/>
    <w:rsid w:val="005D1A09"/>
    <w:rsid w:val="005D620A"/>
    <w:rsid w:val="005D666E"/>
    <w:rsid w:val="005E0B91"/>
    <w:rsid w:val="005E0C42"/>
    <w:rsid w:val="005F110E"/>
    <w:rsid w:val="005F17B7"/>
    <w:rsid w:val="005F3734"/>
    <w:rsid w:val="005F50BE"/>
    <w:rsid w:val="005F7DAE"/>
    <w:rsid w:val="006079DC"/>
    <w:rsid w:val="0061059C"/>
    <w:rsid w:val="00610E3B"/>
    <w:rsid w:val="00613ABD"/>
    <w:rsid w:val="006147C8"/>
    <w:rsid w:val="0062020F"/>
    <w:rsid w:val="006217DE"/>
    <w:rsid w:val="006246C8"/>
    <w:rsid w:val="0062530B"/>
    <w:rsid w:val="00630181"/>
    <w:rsid w:val="00630506"/>
    <w:rsid w:val="00630B71"/>
    <w:rsid w:val="00631656"/>
    <w:rsid w:val="00633057"/>
    <w:rsid w:val="00633172"/>
    <w:rsid w:val="00634893"/>
    <w:rsid w:val="0063794A"/>
    <w:rsid w:val="006422CB"/>
    <w:rsid w:val="00643A24"/>
    <w:rsid w:val="0064417A"/>
    <w:rsid w:val="0064714A"/>
    <w:rsid w:val="00652881"/>
    <w:rsid w:val="00653751"/>
    <w:rsid w:val="00655AFE"/>
    <w:rsid w:val="006568F1"/>
    <w:rsid w:val="00660ED5"/>
    <w:rsid w:val="006702B7"/>
    <w:rsid w:val="00670DA7"/>
    <w:rsid w:val="0067179C"/>
    <w:rsid w:val="00671BDD"/>
    <w:rsid w:val="00673F68"/>
    <w:rsid w:val="00675BD4"/>
    <w:rsid w:val="00676B0F"/>
    <w:rsid w:val="00677066"/>
    <w:rsid w:val="00680A45"/>
    <w:rsid w:val="00681744"/>
    <w:rsid w:val="006817B4"/>
    <w:rsid w:val="00681C91"/>
    <w:rsid w:val="00694520"/>
    <w:rsid w:val="0069552D"/>
    <w:rsid w:val="00695F51"/>
    <w:rsid w:val="00696234"/>
    <w:rsid w:val="006A0593"/>
    <w:rsid w:val="006A1C71"/>
    <w:rsid w:val="006A252C"/>
    <w:rsid w:val="006A3A6C"/>
    <w:rsid w:val="006A3B5D"/>
    <w:rsid w:val="006B21A9"/>
    <w:rsid w:val="006B3045"/>
    <w:rsid w:val="006B31D9"/>
    <w:rsid w:val="006B481F"/>
    <w:rsid w:val="006C3C2C"/>
    <w:rsid w:val="006C587F"/>
    <w:rsid w:val="006C5D09"/>
    <w:rsid w:val="006E0806"/>
    <w:rsid w:val="006E2506"/>
    <w:rsid w:val="006E5E26"/>
    <w:rsid w:val="006E6189"/>
    <w:rsid w:val="006E68BF"/>
    <w:rsid w:val="006E6DB4"/>
    <w:rsid w:val="00702D3B"/>
    <w:rsid w:val="00705FF0"/>
    <w:rsid w:val="007077AE"/>
    <w:rsid w:val="00707D7A"/>
    <w:rsid w:val="007171EB"/>
    <w:rsid w:val="00721530"/>
    <w:rsid w:val="00721FF0"/>
    <w:rsid w:val="00724E03"/>
    <w:rsid w:val="0072695C"/>
    <w:rsid w:val="0073036C"/>
    <w:rsid w:val="00732961"/>
    <w:rsid w:val="00740247"/>
    <w:rsid w:val="00740F0F"/>
    <w:rsid w:val="00745B08"/>
    <w:rsid w:val="00747E69"/>
    <w:rsid w:val="00766994"/>
    <w:rsid w:val="00767B85"/>
    <w:rsid w:val="00770960"/>
    <w:rsid w:val="0077296B"/>
    <w:rsid w:val="007826A4"/>
    <w:rsid w:val="00782D1B"/>
    <w:rsid w:val="007839E4"/>
    <w:rsid w:val="0078447E"/>
    <w:rsid w:val="00786213"/>
    <w:rsid w:val="0079575D"/>
    <w:rsid w:val="00797799"/>
    <w:rsid w:val="007A0A59"/>
    <w:rsid w:val="007A7F69"/>
    <w:rsid w:val="007B0474"/>
    <w:rsid w:val="007B5CF9"/>
    <w:rsid w:val="007C5859"/>
    <w:rsid w:val="007C5B1F"/>
    <w:rsid w:val="007D08DD"/>
    <w:rsid w:val="007D1416"/>
    <w:rsid w:val="007D1A61"/>
    <w:rsid w:val="007D253E"/>
    <w:rsid w:val="007D7A52"/>
    <w:rsid w:val="007E1938"/>
    <w:rsid w:val="007E3DC1"/>
    <w:rsid w:val="007E6FBC"/>
    <w:rsid w:val="007F1D98"/>
    <w:rsid w:val="007F4808"/>
    <w:rsid w:val="007F5320"/>
    <w:rsid w:val="007F712B"/>
    <w:rsid w:val="008006B0"/>
    <w:rsid w:val="008028DC"/>
    <w:rsid w:val="0080293E"/>
    <w:rsid w:val="00806C12"/>
    <w:rsid w:val="00814C9C"/>
    <w:rsid w:val="008159CC"/>
    <w:rsid w:val="00817F2F"/>
    <w:rsid w:val="0082332B"/>
    <w:rsid w:val="008233EE"/>
    <w:rsid w:val="008251D7"/>
    <w:rsid w:val="008277A0"/>
    <w:rsid w:val="00831FF9"/>
    <w:rsid w:val="00837BAD"/>
    <w:rsid w:val="00841C7B"/>
    <w:rsid w:val="008517FF"/>
    <w:rsid w:val="00855627"/>
    <w:rsid w:val="00861562"/>
    <w:rsid w:val="00861628"/>
    <w:rsid w:val="00862998"/>
    <w:rsid w:val="00873F15"/>
    <w:rsid w:val="00884D38"/>
    <w:rsid w:val="00884FD3"/>
    <w:rsid w:val="00886CE3"/>
    <w:rsid w:val="00886D1E"/>
    <w:rsid w:val="0089056D"/>
    <w:rsid w:val="00892D08"/>
    <w:rsid w:val="00893D3F"/>
    <w:rsid w:val="00894B6E"/>
    <w:rsid w:val="008A1D84"/>
    <w:rsid w:val="008A2F8A"/>
    <w:rsid w:val="008A590B"/>
    <w:rsid w:val="008A671A"/>
    <w:rsid w:val="008A694F"/>
    <w:rsid w:val="008B2D0D"/>
    <w:rsid w:val="008B2D6A"/>
    <w:rsid w:val="008B56FE"/>
    <w:rsid w:val="008B61BB"/>
    <w:rsid w:val="008B6C34"/>
    <w:rsid w:val="008B6F67"/>
    <w:rsid w:val="008C2989"/>
    <w:rsid w:val="008C343B"/>
    <w:rsid w:val="008C55FF"/>
    <w:rsid w:val="008D17A8"/>
    <w:rsid w:val="008D4361"/>
    <w:rsid w:val="008D5640"/>
    <w:rsid w:val="008D6B48"/>
    <w:rsid w:val="008D7837"/>
    <w:rsid w:val="008D79B4"/>
    <w:rsid w:val="008F10CC"/>
    <w:rsid w:val="008F33A8"/>
    <w:rsid w:val="008F4E88"/>
    <w:rsid w:val="0090360E"/>
    <w:rsid w:val="0091079B"/>
    <w:rsid w:val="00912A16"/>
    <w:rsid w:val="009133DB"/>
    <w:rsid w:val="00913869"/>
    <w:rsid w:val="00916DAB"/>
    <w:rsid w:val="00922C29"/>
    <w:rsid w:val="00933607"/>
    <w:rsid w:val="009378EE"/>
    <w:rsid w:val="00940851"/>
    <w:rsid w:val="0094111F"/>
    <w:rsid w:val="009429BD"/>
    <w:rsid w:val="0094407E"/>
    <w:rsid w:val="009529C1"/>
    <w:rsid w:val="0096484E"/>
    <w:rsid w:val="00965C29"/>
    <w:rsid w:val="0097174E"/>
    <w:rsid w:val="0097329C"/>
    <w:rsid w:val="00974E6E"/>
    <w:rsid w:val="00975978"/>
    <w:rsid w:val="00975DC2"/>
    <w:rsid w:val="0097693B"/>
    <w:rsid w:val="00980C60"/>
    <w:rsid w:val="00982F66"/>
    <w:rsid w:val="0099223E"/>
    <w:rsid w:val="00992332"/>
    <w:rsid w:val="00994029"/>
    <w:rsid w:val="0099625A"/>
    <w:rsid w:val="009975AC"/>
    <w:rsid w:val="009A0636"/>
    <w:rsid w:val="009A2298"/>
    <w:rsid w:val="009A4969"/>
    <w:rsid w:val="009A52F9"/>
    <w:rsid w:val="009A6437"/>
    <w:rsid w:val="009B0821"/>
    <w:rsid w:val="009B1AD4"/>
    <w:rsid w:val="009B2C3E"/>
    <w:rsid w:val="009B64BA"/>
    <w:rsid w:val="009B7D90"/>
    <w:rsid w:val="009C1F99"/>
    <w:rsid w:val="009C3654"/>
    <w:rsid w:val="009C6D3B"/>
    <w:rsid w:val="009C7BAB"/>
    <w:rsid w:val="009D1951"/>
    <w:rsid w:val="009D4DCC"/>
    <w:rsid w:val="009E4794"/>
    <w:rsid w:val="009F39E5"/>
    <w:rsid w:val="009F41E9"/>
    <w:rsid w:val="009F4CD7"/>
    <w:rsid w:val="009F54A3"/>
    <w:rsid w:val="009F5B59"/>
    <w:rsid w:val="009F7D1C"/>
    <w:rsid w:val="00A05556"/>
    <w:rsid w:val="00A06CB6"/>
    <w:rsid w:val="00A13C1A"/>
    <w:rsid w:val="00A146AF"/>
    <w:rsid w:val="00A149FD"/>
    <w:rsid w:val="00A17F1C"/>
    <w:rsid w:val="00A22970"/>
    <w:rsid w:val="00A22D3E"/>
    <w:rsid w:val="00A2577E"/>
    <w:rsid w:val="00A25FBF"/>
    <w:rsid w:val="00A2770A"/>
    <w:rsid w:val="00A32346"/>
    <w:rsid w:val="00A36AD7"/>
    <w:rsid w:val="00A43C04"/>
    <w:rsid w:val="00A46EC3"/>
    <w:rsid w:val="00A47C39"/>
    <w:rsid w:val="00A500CD"/>
    <w:rsid w:val="00A50BCC"/>
    <w:rsid w:val="00A52B0B"/>
    <w:rsid w:val="00A55E1F"/>
    <w:rsid w:val="00A57855"/>
    <w:rsid w:val="00A63CB9"/>
    <w:rsid w:val="00A734D4"/>
    <w:rsid w:val="00A747E2"/>
    <w:rsid w:val="00A75AC2"/>
    <w:rsid w:val="00A76DA1"/>
    <w:rsid w:val="00A77E6C"/>
    <w:rsid w:val="00A81DE6"/>
    <w:rsid w:val="00A847E5"/>
    <w:rsid w:val="00A91F0D"/>
    <w:rsid w:val="00A96017"/>
    <w:rsid w:val="00A96D1E"/>
    <w:rsid w:val="00AA3763"/>
    <w:rsid w:val="00AA553A"/>
    <w:rsid w:val="00AA66B1"/>
    <w:rsid w:val="00AA7F2A"/>
    <w:rsid w:val="00AB07D7"/>
    <w:rsid w:val="00AB3297"/>
    <w:rsid w:val="00AB7019"/>
    <w:rsid w:val="00AC0C8E"/>
    <w:rsid w:val="00AC17AF"/>
    <w:rsid w:val="00AC2D29"/>
    <w:rsid w:val="00AE0428"/>
    <w:rsid w:val="00AE043B"/>
    <w:rsid w:val="00AE0882"/>
    <w:rsid w:val="00AE223A"/>
    <w:rsid w:val="00AF19D6"/>
    <w:rsid w:val="00AF3771"/>
    <w:rsid w:val="00AF3C26"/>
    <w:rsid w:val="00AF43BC"/>
    <w:rsid w:val="00AF7054"/>
    <w:rsid w:val="00B006F6"/>
    <w:rsid w:val="00B0470F"/>
    <w:rsid w:val="00B15CA9"/>
    <w:rsid w:val="00B1662F"/>
    <w:rsid w:val="00B23CEA"/>
    <w:rsid w:val="00B25EFE"/>
    <w:rsid w:val="00B27445"/>
    <w:rsid w:val="00B33415"/>
    <w:rsid w:val="00B45F56"/>
    <w:rsid w:val="00B46F31"/>
    <w:rsid w:val="00B62EC2"/>
    <w:rsid w:val="00B652A4"/>
    <w:rsid w:val="00B65363"/>
    <w:rsid w:val="00B65936"/>
    <w:rsid w:val="00B708E1"/>
    <w:rsid w:val="00B72ADB"/>
    <w:rsid w:val="00B7383B"/>
    <w:rsid w:val="00B74EE1"/>
    <w:rsid w:val="00B755E5"/>
    <w:rsid w:val="00B760BB"/>
    <w:rsid w:val="00B76378"/>
    <w:rsid w:val="00B77481"/>
    <w:rsid w:val="00B80BBE"/>
    <w:rsid w:val="00B81446"/>
    <w:rsid w:val="00B91DDE"/>
    <w:rsid w:val="00B93265"/>
    <w:rsid w:val="00B94BED"/>
    <w:rsid w:val="00B969E4"/>
    <w:rsid w:val="00BA2CF3"/>
    <w:rsid w:val="00BA41A7"/>
    <w:rsid w:val="00BA436D"/>
    <w:rsid w:val="00BA44A6"/>
    <w:rsid w:val="00BA606A"/>
    <w:rsid w:val="00BB0F20"/>
    <w:rsid w:val="00BB3F29"/>
    <w:rsid w:val="00BB4D89"/>
    <w:rsid w:val="00BC3F52"/>
    <w:rsid w:val="00BC45D9"/>
    <w:rsid w:val="00BC546E"/>
    <w:rsid w:val="00BC69B1"/>
    <w:rsid w:val="00BD4A1A"/>
    <w:rsid w:val="00BD5925"/>
    <w:rsid w:val="00BE2101"/>
    <w:rsid w:val="00BE3369"/>
    <w:rsid w:val="00BE4CE0"/>
    <w:rsid w:val="00BE5736"/>
    <w:rsid w:val="00BF1EA5"/>
    <w:rsid w:val="00BF3D20"/>
    <w:rsid w:val="00BF4A56"/>
    <w:rsid w:val="00BF4FF9"/>
    <w:rsid w:val="00BF6899"/>
    <w:rsid w:val="00BF72EF"/>
    <w:rsid w:val="00C0390A"/>
    <w:rsid w:val="00C21217"/>
    <w:rsid w:val="00C21C38"/>
    <w:rsid w:val="00C24F20"/>
    <w:rsid w:val="00C33DED"/>
    <w:rsid w:val="00C36596"/>
    <w:rsid w:val="00C40B6A"/>
    <w:rsid w:val="00C437B4"/>
    <w:rsid w:val="00C53182"/>
    <w:rsid w:val="00C53BFB"/>
    <w:rsid w:val="00C53F2F"/>
    <w:rsid w:val="00C61D30"/>
    <w:rsid w:val="00C63A4C"/>
    <w:rsid w:val="00C71A8D"/>
    <w:rsid w:val="00C72D1E"/>
    <w:rsid w:val="00C73ACA"/>
    <w:rsid w:val="00C7485B"/>
    <w:rsid w:val="00C76EE6"/>
    <w:rsid w:val="00C834DC"/>
    <w:rsid w:val="00C83652"/>
    <w:rsid w:val="00C923FA"/>
    <w:rsid w:val="00C9681F"/>
    <w:rsid w:val="00CA0322"/>
    <w:rsid w:val="00CA11A5"/>
    <w:rsid w:val="00CA2EAA"/>
    <w:rsid w:val="00CA6F38"/>
    <w:rsid w:val="00CB1FB5"/>
    <w:rsid w:val="00CB7CDB"/>
    <w:rsid w:val="00CB7DEB"/>
    <w:rsid w:val="00CC091C"/>
    <w:rsid w:val="00CC12E6"/>
    <w:rsid w:val="00CC1686"/>
    <w:rsid w:val="00CC5108"/>
    <w:rsid w:val="00CC6209"/>
    <w:rsid w:val="00CD2FEC"/>
    <w:rsid w:val="00CD49E5"/>
    <w:rsid w:val="00CD5B27"/>
    <w:rsid w:val="00CE2FC3"/>
    <w:rsid w:val="00CF36B2"/>
    <w:rsid w:val="00CF3B09"/>
    <w:rsid w:val="00CF714E"/>
    <w:rsid w:val="00D04872"/>
    <w:rsid w:val="00D06A25"/>
    <w:rsid w:val="00D10439"/>
    <w:rsid w:val="00D14277"/>
    <w:rsid w:val="00D14D6B"/>
    <w:rsid w:val="00D27966"/>
    <w:rsid w:val="00D3011C"/>
    <w:rsid w:val="00D344BF"/>
    <w:rsid w:val="00D35375"/>
    <w:rsid w:val="00D43074"/>
    <w:rsid w:val="00D43A21"/>
    <w:rsid w:val="00D46C4B"/>
    <w:rsid w:val="00D519DA"/>
    <w:rsid w:val="00D524DE"/>
    <w:rsid w:val="00D533B0"/>
    <w:rsid w:val="00D56693"/>
    <w:rsid w:val="00D57715"/>
    <w:rsid w:val="00D6022E"/>
    <w:rsid w:val="00D61E82"/>
    <w:rsid w:val="00D64E45"/>
    <w:rsid w:val="00D6571D"/>
    <w:rsid w:val="00D6576C"/>
    <w:rsid w:val="00D7005D"/>
    <w:rsid w:val="00D76D7B"/>
    <w:rsid w:val="00D76FCE"/>
    <w:rsid w:val="00D812E5"/>
    <w:rsid w:val="00D81CC8"/>
    <w:rsid w:val="00D92337"/>
    <w:rsid w:val="00D9242C"/>
    <w:rsid w:val="00D9646B"/>
    <w:rsid w:val="00D96510"/>
    <w:rsid w:val="00DA0DAE"/>
    <w:rsid w:val="00DA3339"/>
    <w:rsid w:val="00DA4E1D"/>
    <w:rsid w:val="00DA4E85"/>
    <w:rsid w:val="00DA72D1"/>
    <w:rsid w:val="00DB0AEA"/>
    <w:rsid w:val="00DB1B6E"/>
    <w:rsid w:val="00DB3AFB"/>
    <w:rsid w:val="00DB48BE"/>
    <w:rsid w:val="00DB4AAF"/>
    <w:rsid w:val="00DB64CD"/>
    <w:rsid w:val="00DB718D"/>
    <w:rsid w:val="00DC0A00"/>
    <w:rsid w:val="00DC28E1"/>
    <w:rsid w:val="00DC62BB"/>
    <w:rsid w:val="00DC6CFA"/>
    <w:rsid w:val="00DD0598"/>
    <w:rsid w:val="00DD16D3"/>
    <w:rsid w:val="00DD30A2"/>
    <w:rsid w:val="00DD3B87"/>
    <w:rsid w:val="00DE080D"/>
    <w:rsid w:val="00DE1CF2"/>
    <w:rsid w:val="00DE368B"/>
    <w:rsid w:val="00DF1BB5"/>
    <w:rsid w:val="00DF52BF"/>
    <w:rsid w:val="00DF7283"/>
    <w:rsid w:val="00E0223B"/>
    <w:rsid w:val="00E05EE6"/>
    <w:rsid w:val="00E06B1D"/>
    <w:rsid w:val="00E07702"/>
    <w:rsid w:val="00E07D18"/>
    <w:rsid w:val="00E125D1"/>
    <w:rsid w:val="00E12602"/>
    <w:rsid w:val="00E146DD"/>
    <w:rsid w:val="00E175FE"/>
    <w:rsid w:val="00E21D83"/>
    <w:rsid w:val="00E22F23"/>
    <w:rsid w:val="00E27EC4"/>
    <w:rsid w:val="00E316C0"/>
    <w:rsid w:val="00E332BB"/>
    <w:rsid w:val="00E34540"/>
    <w:rsid w:val="00E35961"/>
    <w:rsid w:val="00E4130F"/>
    <w:rsid w:val="00E45E16"/>
    <w:rsid w:val="00E45FD0"/>
    <w:rsid w:val="00E47D74"/>
    <w:rsid w:val="00E65DCC"/>
    <w:rsid w:val="00E662DB"/>
    <w:rsid w:val="00E674C8"/>
    <w:rsid w:val="00E750BA"/>
    <w:rsid w:val="00E764B1"/>
    <w:rsid w:val="00E7666D"/>
    <w:rsid w:val="00E81E4E"/>
    <w:rsid w:val="00E82774"/>
    <w:rsid w:val="00E82BE9"/>
    <w:rsid w:val="00E85CF1"/>
    <w:rsid w:val="00E85EC4"/>
    <w:rsid w:val="00E86569"/>
    <w:rsid w:val="00E923D4"/>
    <w:rsid w:val="00E93890"/>
    <w:rsid w:val="00E94C47"/>
    <w:rsid w:val="00EA06FE"/>
    <w:rsid w:val="00EA0BAA"/>
    <w:rsid w:val="00EA0F6A"/>
    <w:rsid w:val="00EA26E2"/>
    <w:rsid w:val="00EB25C9"/>
    <w:rsid w:val="00EB3722"/>
    <w:rsid w:val="00EB4DA0"/>
    <w:rsid w:val="00EB5AEC"/>
    <w:rsid w:val="00EC1CC5"/>
    <w:rsid w:val="00EC2EE6"/>
    <w:rsid w:val="00EC40A8"/>
    <w:rsid w:val="00EC4370"/>
    <w:rsid w:val="00EC6769"/>
    <w:rsid w:val="00ED2720"/>
    <w:rsid w:val="00EE2283"/>
    <w:rsid w:val="00EF10B3"/>
    <w:rsid w:val="00F00CF2"/>
    <w:rsid w:val="00F0347B"/>
    <w:rsid w:val="00F155C5"/>
    <w:rsid w:val="00F161B2"/>
    <w:rsid w:val="00F16893"/>
    <w:rsid w:val="00F24801"/>
    <w:rsid w:val="00F313F3"/>
    <w:rsid w:val="00F3206C"/>
    <w:rsid w:val="00F35D8B"/>
    <w:rsid w:val="00F36207"/>
    <w:rsid w:val="00F41322"/>
    <w:rsid w:val="00F42E7E"/>
    <w:rsid w:val="00F448A2"/>
    <w:rsid w:val="00F4636B"/>
    <w:rsid w:val="00F554BC"/>
    <w:rsid w:val="00F60094"/>
    <w:rsid w:val="00F629F8"/>
    <w:rsid w:val="00F6626F"/>
    <w:rsid w:val="00F7155F"/>
    <w:rsid w:val="00F77A2B"/>
    <w:rsid w:val="00F8111D"/>
    <w:rsid w:val="00F83213"/>
    <w:rsid w:val="00F84D93"/>
    <w:rsid w:val="00F86151"/>
    <w:rsid w:val="00F903F9"/>
    <w:rsid w:val="00F945F5"/>
    <w:rsid w:val="00FA453D"/>
    <w:rsid w:val="00FC02DA"/>
    <w:rsid w:val="00FC2F0E"/>
    <w:rsid w:val="00FC43F8"/>
    <w:rsid w:val="00FC691C"/>
    <w:rsid w:val="00FD076F"/>
    <w:rsid w:val="00FD0781"/>
    <w:rsid w:val="00FD0900"/>
    <w:rsid w:val="00FD100A"/>
    <w:rsid w:val="00FD1374"/>
    <w:rsid w:val="00FD3E66"/>
    <w:rsid w:val="00FD49A6"/>
    <w:rsid w:val="00FE182C"/>
    <w:rsid w:val="00FE5DAF"/>
    <w:rsid w:val="00FE7F95"/>
    <w:rsid w:val="00FF14FD"/>
    <w:rsid w:val="00FF4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57A4C2BC"/>
  <w15:docId w15:val="{B4AA5D62-CD0C-4505-BDA5-E54124E0F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">
    <w:name w:val="Normal"/>
    <w:qFormat/>
  </w:style>
  <w:style w:type="paragraph" w:styleId="Cmsor2">
    <w:name w:val="heading 2"/>
    <w:basedOn w:val="Norml"/>
    <w:link w:val="Cmsor2Char"/>
    <w:uiPriority w:val="9"/>
    <w:qFormat/>
    <w:rsid w:val="00894B6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3F5F41"/>
    <w:rPr>
      <w:color w:val="0563C1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214E57"/>
    <w:pPr>
      <w:ind w:left="720"/>
      <w:contextualSpacing/>
    </w:pPr>
  </w:style>
  <w:style w:type="character" w:customStyle="1" w:styleId="apple-converted-space">
    <w:name w:val="apple-converted-space"/>
    <w:basedOn w:val="Bekezdsalapbettpusa"/>
    <w:rsid w:val="00894B6E"/>
  </w:style>
  <w:style w:type="character" w:customStyle="1" w:styleId="Cmsor2Char">
    <w:name w:val="Címsor 2 Char"/>
    <w:basedOn w:val="Bekezdsalapbettpusa"/>
    <w:link w:val="Cmsor2"/>
    <w:uiPriority w:val="9"/>
    <w:rsid w:val="00894B6E"/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character" w:styleId="Mrltotthiperhivatkozs">
    <w:name w:val="FollowedHyperlink"/>
    <w:basedOn w:val="Bekezdsalapbettpusa"/>
    <w:uiPriority w:val="99"/>
    <w:semiHidden/>
    <w:unhideWhenUsed/>
    <w:rsid w:val="00DA0DAE"/>
    <w:rPr>
      <w:color w:val="954F72" w:themeColor="followedHyperlink"/>
      <w:u w:val="single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4C09DA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4C09DA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4C09DA"/>
    <w:rPr>
      <w:vertAlign w:val="superscript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A52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A52F9"/>
    <w:rPr>
      <w:rFonts w:ascii="Tahoma" w:hAnsi="Tahoma" w:cs="Tahoma"/>
      <w:sz w:val="16"/>
      <w:szCs w:val="16"/>
    </w:rPr>
  </w:style>
  <w:style w:type="character" w:styleId="Jegyzethivatkozs">
    <w:name w:val="annotation reference"/>
    <w:basedOn w:val="Bekezdsalapbettpusa"/>
    <w:uiPriority w:val="99"/>
    <w:semiHidden/>
    <w:unhideWhenUsed/>
    <w:rsid w:val="00CF714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CF714E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CF714E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CF714E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CF714E"/>
    <w:rPr>
      <w:b/>
      <w:bCs/>
      <w:sz w:val="20"/>
      <w:szCs w:val="20"/>
    </w:rPr>
  </w:style>
  <w:style w:type="character" w:styleId="Kiemels2">
    <w:name w:val="Strong"/>
    <w:basedOn w:val="Bekezdsalapbettpusa"/>
    <w:uiPriority w:val="22"/>
    <w:qFormat/>
    <w:rsid w:val="00655AFE"/>
    <w:rPr>
      <w:b/>
      <w:bCs/>
    </w:rPr>
  </w:style>
  <w:style w:type="character" w:customStyle="1" w:styleId="nowrap">
    <w:name w:val="nowrap"/>
    <w:basedOn w:val="Bekezdsalapbettpusa"/>
    <w:rsid w:val="00655AFE"/>
  </w:style>
  <w:style w:type="paragraph" w:styleId="lfej">
    <w:name w:val="header"/>
    <w:basedOn w:val="Norml"/>
    <w:link w:val="lfejChar"/>
    <w:uiPriority w:val="99"/>
    <w:unhideWhenUsed/>
    <w:rsid w:val="009138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913869"/>
  </w:style>
  <w:style w:type="paragraph" w:styleId="llb">
    <w:name w:val="footer"/>
    <w:basedOn w:val="Norml"/>
    <w:link w:val="llbChar"/>
    <w:uiPriority w:val="99"/>
    <w:unhideWhenUsed/>
    <w:rsid w:val="009138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913869"/>
  </w:style>
  <w:style w:type="table" w:styleId="Rcsostblzat">
    <w:name w:val="Table Grid"/>
    <w:basedOn w:val="Normltblzat"/>
    <w:uiPriority w:val="39"/>
    <w:rsid w:val="00A47C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330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9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8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0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9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03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94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613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744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3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20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674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901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12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36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868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253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349525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054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54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u.wikipedia.org/wiki/Old%C3%A1s_%C3%A9s_k%C3%B6t%C3%A9s" TargetMode="External"/><Relationship Id="rId13" Type="http://schemas.openxmlformats.org/officeDocument/2006/relationships/image" Target="media/image4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://www.port.hu/oldas_es_kotes/pls/w/films.film_page?i_film_id=1889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23681C-E1A3-4A30-BE2A-24574C5CC2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17</Pages>
  <Words>6347</Words>
  <Characters>43796</Characters>
  <Application>Microsoft Office Word</Application>
  <DocSecurity>0</DocSecurity>
  <Lines>364</Lines>
  <Paragraphs>100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</dc:creator>
  <cp:lastModifiedBy>Szalay Luca</cp:lastModifiedBy>
  <cp:revision>15</cp:revision>
  <dcterms:created xsi:type="dcterms:W3CDTF">2017-07-27T03:34:00Z</dcterms:created>
  <dcterms:modified xsi:type="dcterms:W3CDTF">2017-08-26T07:48:00Z</dcterms:modified>
</cp:coreProperties>
</file>